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a-Siatka"/>
        <w:tblW w:w="0" w:type="auto"/>
        <w:tblLook w:val="04A0" w:firstRow="1" w:lastRow="0" w:firstColumn="1" w:lastColumn="0" w:noHBand="0" w:noVBand="1"/>
      </w:tblPr>
      <w:tblGrid>
        <w:gridCol w:w="9726"/>
      </w:tblGrid>
      <w:tr w:rsidR="00EA088F" w:rsidRPr="00FD5F61" w14:paraId="1110223A" w14:textId="77777777" w:rsidTr="00EA088F">
        <w:tc>
          <w:tcPr>
            <w:tcW w:w="10446" w:type="dxa"/>
            <w:tcBorders>
              <w:top w:val="single" w:sz="8" w:space="0" w:color="auto"/>
              <w:left w:val="single" w:sz="8" w:space="0" w:color="auto"/>
              <w:bottom w:val="single" w:sz="8" w:space="0" w:color="auto"/>
              <w:right w:val="single" w:sz="8" w:space="0" w:color="auto"/>
            </w:tcBorders>
            <w:vAlign w:val="center"/>
          </w:tcPr>
          <w:p w14:paraId="3A20A2BE" w14:textId="6C74860C" w:rsidR="00EA088F" w:rsidRPr="00FD5F61" w:rsidRDefault="00EA088F" w:rsidP="00EA088F">
            <w:pPr>
              <w:jc w:val="center"/>
              <w:rPr>
                <w:rFonts w:ascii="Arial Narrow" w:hAnsi="Arial Narrow" w:cs="Arial"/>
                <w:sz w:val="48"/>
                <w:szCs w:val="48"/>
              </w:rPr>
            </w:pPr>
            <w:r w:rsidRPr="00FD5F61">
              <w:rPr>
                <w:rFonts w:ascii="Arial Narrow" w:hAnsi="Arial Narrow" w:cs="Arial"/>
                <w:b/>
                <w:bCs/>
                <w:sz w:val="48"/>
                <w:szCs w:val="48"/>
              </w:rPr>
              <w:t>SPECYFIKACJA</w:t>
            </w:r>
            <w:r w:rsidR="00206139">
              <w:rPr>
                <w:rFonts w:ascii="Arial Narrow" w:hAnsi="Arial Narrow" w:cs="Arial"/>
                <w:b/>
                <w:bCs/>
                <w:sz w:val="48"/>
                <w:szCs w:val="48"/>
              </w:rPr>
              <w:t xml:space="preserve"> </w:t>
            </w:r>
            <w:r w:rsidRPr="00FD5F61">
              <w:rPr>
                <w:rFonts w:ascii="Arial Narrow" w:hAnsi="Arial Narrow" w:cs="Arial"/>
                <w:b/>
                <w:bCs/>
                <w:sz w:val="48"/>
                <w:szCs w:val="48"/>
              </w:rPr>
              <w:t>WARUNKÓW ZAMÓWIENIA</w:t>
            </w:r>
          </w:p>
        </w:tc>
      </w:tr>
    </w:tbl>
    <w:p w14:paraId="02ED1FE6" w14:textId="77777777" w:rsidR="00EA088F" w:rsidRPr="00FD5F61" w:rsidRDefault="00EA088F" w:rsidP="00D91615">
      <w:pPr>
        <w:spacing w:after="0" w:line="259" w:lineRule="auto"/>
        <w:rPr>
          <w:rFonts w:ascii="Arial Narrow" w:hAnsi="Arial Narrow" w:cs="Arial"/>
          <w:sz w:val="22"/>
        </w:rPr>
      </w:pPr>
    </w:p>
    <w:p w14:paraId="5DED6A82" w14:textId="6C2AB0C9" w:rsidR="00EA088F" w:rsidRPr="00FD5F61" w:rsidRDefault="00BA656A" w:rsidP="00EA088F">
      <w:pPr>
        <w:spacing w:line="259" w:lineRule="auto"/>
        <w:jc w:val="center"/>
        <w:rPr>
          <w:rFonts w:ascii="Arial Narrow" w:hAnsi="Arial Narrow" w:cs="Arial"/>
          <w:sz w:val="22"/>
        </w:rPr>
      </w:pPr>
      <w:r w:rsidRPr="00FD5F61">
        <w:rPr>
          <w:rFonts w:ascii="Arial Narrow" w:hAnsi="Arial Narrow" w:cs="Arial"/>
          <w:noProof/>
          <w:sz w:val="22"/>
        </w:rPr>
        <w:drawing>
          <wp:inline distT="0" distB="0" distL="0" distR="0" wp14:anchorId="7ED2BC74" wp14:editId="37C95A4E">
            <wp:extent cx="1760220" cy="1760220"/>
            <wp:effectExtent l="0" t="0" r="0" b="0"/>
            <wp:docPr id="114351717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17175" name="Obraz 1143517175"/>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0220" cy="1760220"/>
                    </a:xfrm>
                    <a:prstGeom prst="rect">
                      <a:avLst/>
                    </a:prstGeom>
                  </pic:spPr>
                </pic:pic>
              </a:graphicData>
            </a:graphic>
          </wp:inline>
        </w:drawing>
      </w:r>
    </w:p>
    <w:p w14:paraId="781BE0A8" w14:textId="53C248D4" w:rsidR="00EA088F" w:rsidRPr="00FD5F61" w:rsidRDefault="00EA088F" w:rsidP="00EA088F">
      <w:pPr>
        <w:spacing w:line="259" w:lineRule="auto"/>
        <w:jc w:val="center"/>
        <w:rPr>
          <w:rFonts w:ascii="Arial Narrow" w:hAnsi="Arial Narrow" w:cs="Arial"/>
          <w:b/>
          <w:bCs/>
          <w:sz w:val="48"/>
          <w:szCs w:val="48"/>
        </w:rPr>
      </w:pPr>
      <w:r w:rsidRPr="00FD5F61">
        <w:rPr>
          <w:rFonts w:ascii="Arial Narrow" w:hAnsi="Arial Narrow" w:cs="Arial"/>
          <w:b/>
          <w:bCs/>
          <w:sz w:val="48"/>
          <w:szCs w:val="48"/>
        </w:rPr>
        <w:t xml:space="preserve">GMINA </w:t>
      </w:r>
      <w:r w:rsidR="00BA656A" w:rsidRPr="00FD5F61">
        <w:rPr>
          <w:rFonts w:ascii="Arial Narrow" w:hAnsi="Arial Narrow" w:cs="Arial"/>
          <w:b/>
          <w:bCs/>
          <w:sz w:val="48"/>
          <w:szCs w:val="48"/>
        </w:rPr>
        <w:t>JANIKOWO</w:t>
      </w:r>
    </w:p>
    <w:tbl>
      <w:tblPr>
        <w:tblStyle w:val="Tabela-Siatka"/>
        <w:tblW w:w="9741" w:type="dxa"/>
        <w:tblLook w:val="04A0" w:firstRow="1" w:lastRow="0" w:firstColumn="1" w:lastColumn="0" w:noHBand="0" w:noVBand="1"/>
      </w:tblPr>
      <w:tblGrid>
        <w:gridCol w:w="9741"/>
      </w:tblGrid>
      <w:tr w:rsidR="00EA088F" w:rsidRPr="00FD5F61" w14:paraId="67B37066" w14:textId="77777777" w:rsidTr="003253CE">
        <w:tc>
          <w:tcPr>
            <w:tcW w:w="9741" w:type="dxa"/>
            <w:vAlign w:val="center"/>
          </w:tcPr>
          <w:p w14:paraId="47ECEFAC" w14:textId="7530A32C" w:rsidR="00EA088F" w:rsidRPr="00FD5F61" w:rsidRDefault="00EA088F" w:rsidP="00EA088F">
            <w:pPr>
              <w:jc w:val="center"/>
              <w:rPr>
                <w:rFonts w:ascii="Arial Narrow" w:hAnsi="Arial Narrow" w:cs="Arial"/>
              </w:rPr>
            </w:pPr>
            <w:r w:rsidRPr="00FD5F61">
              <w:rPr>
                <w:rFonts w:ascii="Arial Narrow" w:hAnsi="Arial Narrow" w:cs="Arial"/>
                <w:sz w:val="32"/>
                <w:szCs w:val="32"/>
              </w:rPr>
              <w:t xml:space="preserve">zaprasza do złożenia oferty w postępowaniu o udzielenie </w:t>
            </w:r>
            <w:r w:rsidRPr="00FD5F61">
              <w:rPr>
                <w:rFonts w:ascii="Arial Narrow" w:hAnsi="Arial Narrow" w:cs="Arial"/>
                <w:sz w:val="32"/>
                <w:szCs w:val="32"/>
              </w:rPr>
              <w:br/>
              <w:t>zamówienia publicznego na:</w:t>
            </w:r>
          </w:p>
        </w:tc>
      </w:tr>
      <w:tr w:rsidR="00EA088F" w:rsidRPr="00FD5F61" w14:paraId="1B113E4F" w14:textId="77777777" w:rsidTr="003253CE">
        <w:tc>
          <w:tcPr>
            <w:tcW w:w="9741" w:type="dxa"/>
            <w:vAlign w:val="center"/>
          </w:tcPr>
          <w:p w14:paraId="69EBEDDE" w14:textId="3C1C2C1C" w:rsidR="00EA088F" w:rsidRPr="00DB0B62" w:rsidRDefault="002729AB" w:rsidP="00206139">
            <w:pPr>
              <w:jc w:val="center"/>
              <w:rPr>
                <w:rFonts w:ascii="Arial Narrow" w:hAnsi="Arial Narrow" w:cs="Arial"/>
                <w:b/>
                <w:bCs/>
                <w:sz w:val="72"/>
                <w:szCs w:val="72"/>
              </w:rPr>
            </w:pPr>
            <w:r>
              <w:rPr>
                <w:rFonts w:ascii="Arial Narrow" w:hAnsi="Arial Narrow"/>
                <w:b/>
                <w:bCs/>
                <w:sz w:val="72"/>
                <w:szCs w:val="72"/>
              </w:rPr>
              <w:t>Budowa kręgielni wraz z salą zabaw i infrastrukturą towarzyszącą</w:t>
            </w:r>
          </w:p>
        </w:tc>
      </w:tr>
    </w:tbl>
    <w:p w14:paraId="4ACA8A58" w14:textId="240C84F2" w:rsidR="008C2756" w:rsidRPr="00FD5F61" w:rsidRDefault="008C2756">
      <w:pPr>
        <w:rPr>
          <w:rFonts w:ascii="Arial Narrow" w:hAnsi="Arial Narrow" w:cs="Arial"/>
        </w:rPr>
      </w:pPr>
    </w:p>
    <w:p w14:paraId="77F69807" w14:textId="331A5B9E" w:rsidR="00154F9E" w:rsidRPr="00FD5F61" w:rsidRDefault="002A3F6A" w:rsidP="00B33D17">
      <w:pPr>
        <w:jc w:val="center"/>
        <w:rPr>
          <w:rFonts w:ascii="Arial Narrow" w:hAnsi="Arial Narrow" w:cs="Arial"/>
        </w:rPr>
      </w:pPr>
      <w:r>
        <w:rPr>
          <w:rFonts w:ascii="Arial Narrow" w:hAnsi="Arial Narrow" w:cs="Arial"/>
          <w:b/>
          <w:bCs/>
          <w:noProof/>
          <w:sz w:val="22"/>
        </w:rPr>
        <w:drawing>
          <wp:inline distT="0" distB="0" distL="0" distR="0" wp14:anchorId="23130EE3" wp14:editId="520A85FB">
            <wp:extent cx="2876550" cy="728345"/>
            <wp:effectExtent l="0" t="0" r="0" b="0"/>
            <wp:docPr id="18582453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824531" name="Obraz 185824531"/>
                    <pic:cNvPicPr/>
                  </pic:nvPicPr>
                  <pic:blipFill>
                    <a:blip r:embed="rId9" cstate="print">
                      <a:extLst>
                        <a:ext uri="{28A0092B-C50C-407E-A947-70E740481C1C}">
                          <a14:useLocalDpi xmlns:a14="http://schemas.microsoft.com/office/drawing/2010/main" val="0"/>
                        </a:ext>
                      </a:extLst>
                    </a:blip>
                    <a:stretch>
                      <a:fillRect/>
                    </a:stretch>
                  </pic:blipFill>
                  <pic:spPr>
                    <a:xfrm>
                      <a:off x="0" y="0"/>
                      <a:ext cx="2876550" cy="728345"/>
                    </a:xfrm>
                    <a:prstGeom prst="rect">
                      <a:avLst/>
                    </a:prstGeom>
                  </pic:spPr>
                </pic:pic>
              </a:graphicData>
            </a:graphic>
          </wp:inline>
        </w:drawing>
      </w:r>
      <w:r w:rsidR="00B33D17">
        <w:rPr>
          <w:rFonts w:ascii="Arial Narrow" w:hAnsi="Arial Narrow" w:cs="Arial"/>
        </w:rPr>
        <w:t xml:space="preserve">         </w:t>
      </w:r>
      <w:r w:rsidR="00B33D17">
        <w:rPr>
          <w:noProof/>
        </w:rPr>
        <w:drawing>
          <wp:inline distT="0" distB="0" distL="0" distR="0" wp14:anchorId="20D8C29A" wp14:editId="36AE568D">
            <wp:extent cx="952500" cy="647700"/>
            <wp:effectExtent l="0" t="0" r="0" b="0"/>
            <wp:docPr id="15728456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647700"/>
                    </a:xfrm>
                    <a:prstGeom prst="rect">
                      <a:avLst/>
                    </a:prstGeom>
                    <a:noFill/>
                    <a:ln>
                      <a:noFill/>
                    </a:ln>
                  </pic:spPr>
                </pic:pic>
              </a:graphicData>
            </a:graphic>
          </wp:inline>
        </w:drawing>
      </w:r>
      <w:r w:rsidR="00B33D17">
        <w:rPr>
          <w:rFonts w:ascii="Arial Narrow" w:hAnsi="Arial Narrow" w:cs="Arial"/>
        </w:rPr>
        <w:t xml:space="preserve">         </w:t>
      </w:r>
      <w:r w:rsidR="00B33D17">
        <w:rPr>
          <w:noProof/>
        </w:rPr>
        <w:drawing>
          <wp:inline distT="0" distB="0" distL="0" distR="0" wp14:anchorId="063ECF35" wp14:editId="329FDE79">
            <wp:extent cx="590550" cy="695325"/>
            <wp:effectExtent l="0" t="0" r="0" b="9525"/>
            <wp:docPr id="1953059977"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695325"/>
                    </a:xfrm>
                    <a:prstGeom prst="rect">
                      <a:avLst/>
                    </a:prstGeom>
                    <a:noFill/>
                    <a:ln>
                      <a:noFill/>
                    </a:ln>
                  </pic:spPr>
                </pic:pic>
              </a:graphicData>
            </a:graphic>
          </wp:inline>
        </w:drawing>
      </w:r>
    </w:p>
    <w:p w14:paraId="6704B206" w14:textId="4000082C" w:rsidR="00B33D17" w:rsidRPr="00D40390" w:rsidRDefault="00B33D17" w:rsidP="00D40390">
      <w:pPr>
        <w:tabs>
          <w:tab w:val="center" w:pos="4873"/>
        </w:tabs>
        <w:spacing w:line="259" w:lineRule="auto"/>
        <w:jc w:val="center"/>
        <w:rPr>
          <w:rFonts w:ascii="Arial Narrow" w:hAnsi="Arial Narrow"/>
          <w:b/>
          <w:bCs/>
          <w:sz w:val="22"/>
        </w:rPr>
      </w:pPr>
      <w:r w:rsidRPr="00D40390">
        <w:rPr>
          <w:rFonts w:ascii="Arial Narrow" w:hAnsi="Arial Narrow"/>
          <w:b/>
          <w:bCs/>
          <w:sz w:val="22"/>
        </w:rPr>
        <w:t>Zadanie współfinansowane ze środków Rządowego Funduszu Polski Ład: Program Inwestycji Strategicznych</w:t>
      </w:r>
    </w:p>
    <w:p w14:paraId="13A5B1AB" w14:textId="77777777" w:rsidR="00B33D17" w:rsidRDefault="00B33D17" w:rsidP="00B33D17">
      <w:pPr>
        <w:tabs>
          <w:tab w:val="center" w:pos="4873"/>
        </w:tabs>
        <w:spacing w:line="259" w:lineRule="auto"/>
        <w:ind w:left="4956"/>
        <w:jc w:val="left"/>
        <w:rPr>
          <w:rFonts w:ascii="Arial Narrow" w:hAnsi="Arial Narrow" w:cs="Arial"/>
          <w:b/>
          <w:bCs/>
          <w:sz w:val="22"/>
        </w:rPr>
      </w:pPr>
    </w:p>
    <w:p w14:paraId="7BF2738A" w14:textId="77777777" w:rsidR="00B33D17" w:rsidRDefault="00B33D17" w:rsidP="00B33D17">
      <w:pPr>
        <w:tabs>
          <w:tab w:val="center" w:pos="4873"/>
        </w:tabs>
        <w:spacing w:line="259" w:lineRule="auto"/>
        <w:ind w:left="4956"/>
        <w:jc w:val="left"/>
        <w:rPr>
          <w:rFonts w:ascii="Arial Narrow" w:hAnsi="Arial Narrow" w:cs="Arial"/>
          <w:b/>
          <w:bCs/>
          <w:sz w:val="22"/>
        </w:rPr>
      </w:pPr>
    </w:p>
    <w:p w14:paraId="49567A64" w14:textId="569DB9EC" w:rsidR="00AB4CF6" w:rsidRPr="00FD5F61" w:rsidRDefault="00B33D17" w:rsidP="00B33D17">
      <w:pPr>
        <w:tabs>
          <w:tab w:val="center" w:pos="4873"/>
        </w:tabs>
        <w:spacing w:line="259" w:lineRule="auto"/>
        <w:ind w:left="4956"/>
        <w:jc w:val="left"/>
        <w:rPr>
          <w:rFonts w:ascii="Arial Narrow" w:hAnsi="Arial Narrow"/>
        </w:rPr>
      </w:pPr>
      <w:r w:rsidRPr="00FD5F61">
        <w:rPr>
          <w:rFonts w:ascii="Arial Narrow" w:hAnsi="Arial Narrow" w:cs="Arial"/>
          <w:b/>
          <w:bCs/>
          <w:sz w:val="22"/>
        </w:rPr>
        <w:t>z up. Burmistrza Gminy i Miasta Janikowo</w:t>
      </w:r>
      <w:r w:rsidRPr="00FD5F61">
        <w:rPr>
          <w:rFonts w:ascii="Arial Narrow" w:hAnsi="Arial Narrow" w:cs="Arial"/>
          <w:sz w:val="22"/>
        </w:rPr>
        <w:br/>
        <w:t>(-) Karol Sadowski</w:t>
      </w:r>
      <w:r w:rsidRPr="00FD5F61">
        <w:rPr>
          <w:rFonts w:ascii="Arial Narrow" w:hAnsi="Arial Narrow"/>
        </w:rPr>
        <w:t xml:space="preserve"> </w:t>
      </w:r>
      <w:r w:rsidR="00154F9E" w:rsidRPr="00FD5F61">
        <w:rPr>
          <w:rFonts w:ascii="Arial Narrow" w:hAnsi="Arial Narrow"/>
        </w:rPr>
        <w:br w:type="page"/>
      </w:r>
    </w:p>
    <w:sdt>
      <w:sdtPr>
        <w:rPr>
          <w:rFonts w:ascii="Arial Narrow" w:eastAsiaTheme="minorHAnsi" w:hAnsi="Arial Narrow" w:cstheme="minorBidi"/>
          <w:color w:val="auto"/>
          <w:sz w:val="24"/>
          <w:szCs w:val="22"/>
          <w:lang w:eastAsia="en-US"/>
        </w:rPr>
        <w:id w:val="59148073"/>
        <w:docPartObj>
          <w:docPartGallery w:val="Table of Contents"/>
          <w:docPartUnique/>
        </w:docPartObj>
      </w:sdtPr>
      <w:sdtEndPr>
        <w:rPr>
          <w:b/>
          <w:bCs/>
        </w:rPr>
      </w:sdtEndPr>
      <w:sdtContent>
        <w:p w14:paraId="70B4333A" w14:textId="77777777" w:rsidR="00154F9E" w:rsidRPr="00FD5F61" w:rsidRDefault="00154F9E" w:rsidP="00DC0E8C">
          <w:pPr>
            <w:pStyle w:val="Nagwekspisutreci"/>
            <w:rPr>
              <w:rFonts w:ascii="Arial Narrow" w:hAnsi="Arial Narrow"/>
            </w:rPr>
          </w:pPr>
          <w:r w:rsidRPr="00FD5F61">
            <w:rPr>
              <w:rFonts w:ascii="Arial Narrow" w:hAnsi="Arial Narrow"/>
            </w:rPr>
            <w:t>Spis treści</w:t>
          </w:r>
        </w:p>
        <w:p w14:paraId="5573CB51" w14:textId="6134CBAC" w:rsidR="00CD27DF" w:rsidRPr="00CD06F0" w:rsidRDefault="00154AE9">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r w:rsidRPr="00CD06F0">
            <w:rPr>
              <w:rFonts w:ascii="Arial Narrow" w:hAnsi="Arial Narrow" w:cs="Arial"/>
              <w:sz w:val="22"/>
            </w:rPr>
            <w:fldChar w:fldCharType="begin"/>
          </w:r>
          <w:r w:rsidRPr="00CD06F0">
            <w:rPr>
              <w:rFonts w:ascii="Arial Narrow" w:hAnsi="Arial Narrow" w:cs="Arial"/>
              <w:sz w:val="22"/>
            </w:rPr>
            <w:instrText xml:space="preserve"> TOC \o "1-3" \h \z \u </w:instrText>
          </w:r>
          <w:r w:rsidRPr="00CD06F0">
            <w:rPr>
              <w:rFonts w:ascii="Arial Narrow" w:hAnsi="Arial Narrow" w:cs="Arial"/>
              <w:sz w:val="22"/>
            </w:rPr>
            <w:fldChar w:fldCharType="separate"/>
          </w:r>
          <w:hyperlink w:anchor="_Toc194321595" w:history="1">
            <w:r w:rsidR="00CD27DF" w:rsidRPr="00CD06F0">
              <w:rPr>
                <w:rStyle w:val="Hipercze"/>
                <w:rFonts w:ascii="Arial Narrow" w:hAnsi="Arial Narrow"/>
                <w:noProof/>
                <w:sz w:val="22"/>
              </w:rPr>
              <w:t>ROZDZIAŁ 1.</w:t>
            </w:r>
            <w:r w:rsidR="00CD27DF" w:rsidRPr="00CD06F0">
              <w:rPr>
                <w:rFonts w:ascii="Arial Narrow" w:eastAsiaTheme="minorEastAsia" w:hAnsi="Arial Narrow"/>
                <w:noProof/>
                <w:kern w:val="2"/>
                <w:sz w:val="22"/>
                <w:lang w:eastAsia="pl-PL"/>
                <w14:ligatures w14:val="standardContextual"/>
              </w:rPr>
              <w:tab/>
            </w:r>
            <w:r w:rsidR="00CD27DF" w:rsidRPr="00CD06F0">
              <w:rPr>
                <w:rStyle w:val="Hipercze"/>
                <w:rFonts w:ascii="Arial Narrow" w:hAnsi="Arial Narrow"/>
                <w:noProof/>
                <w:sz w:val="22"/>
              </w:rPr>
              <w:t>NAZWA I ADRES ZAMAWIAJĄCEGO</w:t>
            </w:r>
            <w:r w:rsidR="00CD27DF" w:rsidRPr="00CD06F0">
              <w:rPr>
                <w:rFonts w:ascii="Arial Narrow" w:hAnsi="Arial Narrow"/>
                <w:noProof/>
                <w:webHidden/>
                <w:sz w:val="22"/>
              </w:rPr>
              <w:tab/>
            </w:r>
            <w:r w:rsidR="00CD27DF" w:rsidRPr="00CD06F0">
              <w:rPr>
                <w:rFonts w:ascii="Arial Narrow" w:hAnsi="Arial Narrow"/>
                <w:noProof/>
                <w:webHidden/>
                <w:sz w:val="22"/>
              </w:rPr>
              <w:fldChar w:fldCharType="begin"/>
            </w:r>
            <w:r w:rsidR="00CD27DF" w:rsidRPr="00CD06F0">
              <w:rPr>
                <w:rFonts w:ascii="Arial Narrow" w:hAnsi="Arial Narrow"/>
                <w:noProof/>
                <w:webHidden/>
                <w:sz w:val="22"/>
              </w:rPr>
              <w:instrText xml:space="preserve"> PAGEREF _Toc194321595 \h </w:instrText>
            </w:r>
            <w:r w:rsidR="00CD27DF" w:rsidRPr="00CD06F0">
              <w:rPr>
                <w:rFonts w:ascii="Arial Narrow" w:hAnsi="Arial Narrow"/>
                <w:noProof/>
                <w:webHidden/>
                <w:sz w:val="22"/>
              </w:rPr>
            </w:r>
            <w:r w:rsidR="00CD27DF" w:rsidRPr="00CD06F0">
              <w:rPr>
                <w:rFonts w:ascii="Arial Narrow" w:hAnsi="Arial Narrow"/>
                <w:noProof/>
                <w:webHidden/>
                <w:sz w:val="22"/>
              </w:rPr>
              <w:fldChar w:fldCharType="separate"/>
            </w:r>
            <w:r w:rsidR="006B24ED">
              <w:rPr>
                <w:rFonts w:ascii="Arial Narrow" w:hAnsi="Arial Narrow"/>
                <w:noProof/>
                <w:webHidden/>
                <w:sz w:val="22"/>
              </w:rPr>
              <w:t>4</w:t>
            </w:r>
            <w:r w:rsidR="00CD27DF" w:rsidRPr="00CD06F0">
              <w:rPr>
                <w:rFonts w:ascii="Arial Narrow" w:hAnsi="Arial Narrow"/>
                <w:noProof/>
                <w:webHidden/>
                <w:sz w:val="22"/>
              </w:rPr>
              <w:fldChar w:fldCharType="end"/>
            </w:r>
          </w:hyperlink>
        </w:p>
        <w:p w14:paraId="564BB811" w14:textId="787B1F0F"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596" w:history="1">
            <w:r w:rsidRPr="00CD06F0">
              <w:rPr>
                <w:rStyle w:val="Hipercze"/>
                <w:rFonts w:ascii="Arial Narrow" w:hAnsi="Arial Narrow"/>
                <w:noProof/>
                <w:sz w:val="22"/>
              </w:rPr>
              <w:t>ROZDZIAŁ 2.</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SŁOWNIK</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_Toc194321596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4</w:t>
            </w:r>
            <w:r w:rsidRPr="00CD06F0">
              <w:rPr>
                <w:rFonts w:ascii="Arial Narrow" w:hAnsi="Arial Narrow"/>
                <w:noProof/>
                <w:webHidden/>
                <w:sz w:val="22"/>
              </w:rPr>
              <w:fldChar w:fldCharType="end"/>
            </w:r>
          </w:hyperlink>
        </w:p>
        <w:p w14:paraId="31E1559E" w14:textId="506A6B81"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597" w:history="1">
            <w:r w:rsidRPr="00CD06F0">
              <w:rPr>
                <w:rStyle w:val="Hipercze"/>
                <w:rFonts w:ascii="Arial Narrow" w:hAnsi="Arial Narrow"/>
                <w:noProof/>
                <w:sz w:val="22"/>
              </w:rPr>
              <w:t>ROZDZIAŁ 3.</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OCHRONA DANYCH OSOBOWYCH</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_Toc194321597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5</w:t>
            </w:r>
            <w:r w:rsidRPr="00CD06F0">
              <w:rPr>
                <w:rFonts w:ascii="Arial Narrow" w:hAnsi="Arial Narrow"/>
                <w:noProof/>
                <w:webHidden/>
                <w:sz w:val="22"/>
              </w:rPr>
              <w:fldChar w:fldCharType="end"/>
            </w:r>
          </w:hyperlink>
        </w:p>
        <w:p w14:paraId="2C9E6864" w14:textId="4647E36A"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598" w:history="1">
            <w:r w:rsidRPr="00CD06F0">
              <w:rPr>
                <w:rStyle w:val="Hipercze"/>
                <w:rFonts w:ascii="Arial Narrow" w:hAnsi="Arial Narrow"/>
                <w:noProof/>
                <w:sz w:val="22"/>
              </w:rPr>
              <w:t>ROZDZIAŁ 4.</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TRYB UDZIELENIA ZAMÓWIENIA</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_Toc194321598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7</w:t>
            </w:r>
            <w:r w:rsidRPr="00CD06F0">
              <w:rPr>
                <w:rFonts w:ascii="Arial Narrow" w:hAnsi="Arial Narrow"/>
                <w:noProof/>
                <w:webHidden/>
                <w:sz w:val="22"/>
              </w:rPr>
              <w:fldChar w:fldCharType="end"/>
            </w:r>
          </w:hyperlink>
        </w:p>
        <w:p w14:paraId="54177D93" w14:textId="5912B121"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599" w:history="1">
            <w:r w:rsidRPr="00CD06F0">
              <w:rPr>
                <w:rStyle w:val="Hipercze"/>
                <w:rFonts w:ascii="Arial Narrow" w:hAnsi="Arial Narrow"/>
                <w:noProof/>
                <w:sz w:val="22"/>
              </w:rPr>
              <w:t>ROZDZIAŁ 5.</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OPIS PRZEDMIOTU ZAMÓWIENIA</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_Toc194321599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7</w:t>
            </w:r>
            <w:r w:rsidRPr="00CD06F0">
              <w:rPr>
                <w:rFonts w:ascii="Arial Narrow" w:hAnsi="Arial Narrow"/>
                <w:noProof/>
                <w:webHidden/>
                <w:sz w:val="22"/>
              </w:rPr>
              <w:fldChar w:fldCharType="end"/>
            </w:r>
          </w:hyperlink>
        </w:p>
        <w:p w14:paraId="2439418D" w14:textId="611F232D"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00" w:history="1">
            <w:r w:rsidRPr="00CD06F0">
              <w:rPr>
                <w:rStyle w:val="Hipercze"/>
                <w:rFonts w:ascii="Arial Narrow" w:hAnsi="Arial Narrow" w:cs="Arial"/>
                <w:noProof/>
                <w:sz w:val="22"/>
              </w:rPr>
              <w:t>ROZDZIAŁ 6.</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cs="Arial"/>
                <w:noProof/>
                <w:sz w:val="22"/>
              </w:rPr>
              <w:t>ZATRUDNIENIE NA PODSTAWIE STOSUNKU PRACY</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_Toc194321600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8</w:t>
            </w:r>
            <w:r w:rsidRPr="00CD06F0">
              <w:rPr>
                <w:rFonts w:ascii="Arial Narrow" w:hAnsi="Arial Narrow"/>
                <w:noProof/>
                <w:webHidden/>
                <w:sz w:val="22"/>
              </w:rPr>
              <w:fldChar w:fldCharType="end"/>
            </w:r>
          </w:hyperlink>
        </w:p>
        <w:p w14:paraId="43948D32" w14:textId="378139CA"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01" w:history="1">
            <w:r w:rsidRPr="00CD06F0">
              <w:rPr>
                <w:rStyle w:val="Hipercze"/>
                <w:rFonts w:ascii="Arial Narrow" w:hAnsi="Arial Narrow" w:cs="Arial"/>
                <w:noProof/>
                <w:sz w:val="22"/>
              </w:rPr>
              <w:t>ROZDZIAŁ 7.</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cs="Arial"/>
                <w:noProof/>
                <w:sz w:val="22"/>
              </w:rPr>
              <w:t>ROZWIĄZANIA RÓWNOWAŻNE</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_Toc194321601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9</w:t>
            </w:r>
            <w:r w:rsidRPr="00CD06F0">
              <w:rPr>
                <w:rFonts w:ascii="Arial Narrow" w:hAnsi="Arial Narrow"/>
                <w:noProof/>
                <w:webHidden/>
                <w:sz w:val="22"/>
              </w:rPr>
              <w:fldChar w:fldCharType="end"/>
            </w:r>
          </w:hyperlink>
        </w:p>
        <w:p w14:paraId="34F9A23D" w14:textId="5FCDFAF2"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02" w:history="1">
            <w:r w:rsidRPr="00CD06F0">
              <w:rPr>
                <w:rStyle w:val="Hipercze"/>
                <w:rFonts w:ascii="Arial Narrow" w:hAnsi="Arial Narrow"/>
                <w:noProof/>
                <w:sz w:val="22"/>
              </w:rPr>
              <w:t>ROZDZIAŁ 8.</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WIZJA LOKALNA</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_Toc194321602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9</w:t>
            </w:r>
            <w:r w:rsidRPr="00CD06F0">
              <w:rPr>
                <w:rFonts w:ascii="Arial Narrow" w:hAnsi="Arial Narrow"/>
                <w:noProof/>
                <w:webHidden/>
                <w:sz w:val="22"/>
              </w:rPr>
              <w:fldChar w:fldCharType="end"/>
            </w:r>
          </w:hyperlink>
        </w:p>
        <w:p w14:paraId="67D1C74A" w14:textId="184F7D21"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03" w:history="1">
            <w:r w:rsidRPr="00CD06F0">
              <w:rPr>
                <w:rStyle w:val="Hipercze"/>
                <w:rFonts w:ascii="Arial Narrow" w:hAnsi="Arial Narrow"/>
                <w:noProof/>
                <w:sz w:val="22"/>
              </w:rPr>
              <w:t>ROZDZIAŁ 9.</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INFORMACJE DODATKOWE</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_Toc194321603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9</w:t>
            </w:r>
            <w:r w:rsidRPr="00CD06F0">
              <w:rPr>
                <w:rFonts w:ascii="Arial Narrow" w:hAnsi="Arial Narrow"/>
                <w:noProof/>
                <w:webHidden/>
                <w:sz w:val="22"/>
              </w:rPr>
              <w:fldChar w:fldCharType="end"/>
            </w:r>
          </w:hyperlink>
        </w:p>
        <w:p w14:paraId="75D74682" w14:textId="1B8910EF"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04" w:history="1">
            <w:r w:rsidRPr="00CD06F0">
              <w:rPr>
                <w:rStyle w:val="Hipercze"/>
                <w:rFonts w:ascii="Arial Narrow" w:hAnsi="Arial Narrow"/>
                <w:noProof/>
                <w:sz w:val="22"/>
              </w:rPr>
              <w:t>ROZDZIAŁ 10.</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TERMIN WYKONANIA ZAMÓWIENIA</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_Toc194321604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10</w:t>
            </w:r>
            <w:r w:rsidRPr="00CD06F0">
              <w:rPr>
                <w:rFonts w:ascii="Arial Narrow" w:hAnsi="Arial Narrow"/>
                <w:noProof/>
                <w:webHidden/>
                <w:sz w:val="22"/>
              </w:rPr>
              <w:fldChar w:fldCharType="end"/>
            </w:r>
          </w:hyperlink>
        </w:p>
        <w:p w14:paraId="5EB8E741" w14:textId="716A00DD"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05" w:history="1">
            <w:r w:rsidRPr="00CD06F0">
              <w:rPr>
                <w:rStyle w:val="Hipercze"/>
                <w:rFonts w:ascii="Arial Narrow" w:hAnsi="Arial Narrow"/>
                <w:noProof/>
                <w:sz w:val="22"/>
              </w:rPr>
              <w:t>ROZDZIAŁ 11.</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PODWYKONAWCY</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_Toc194321605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10</w:t>
            </w:r>
            <w:r w:rsidRPr="00CD06F0">
              <w:rPr>
                <w:rFonts w:ascii="Arial Narrow" w:hAnsi="Arial Narrow"/>
                <w:noProof/>
                <w:webHidden/>
                <w:sz w:val="22"/>
              </w:rPr>
              <w:fldChar w:fldCharType="end"/>
            </w:r>
          </w:hyperlink>
        </w:p>
        <w:p w14:paraId="768C9688" w14:textId="1E3B9971"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06" w:history="1">
            <w:r w:rsidRPr="00CD06F0">
              <w:rPr>
                <w:rStyle w:val="Hipercze"/>
                <w:rFonts w:ascii="Arial Narrow" w:hAnsi="Arial Narrow"/>
                <w:noProof/>
                <w:sz w:val="22"/>
              </w:rPr>
              <w:t>ROZDZIAŁ 12.</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POLEGANIE NA ZASOBACH INNYCH PODMIOTÓW</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_Toc194321606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11</w:t>
            </w:r>
            <w:r w:rsidRPr="00CD06F0">
              <w:rPr>
                <w:rFonts w:ascii="Arial Narrow" w:hAnsi="Arial Narrow"/>
                <w:noProof/>
                <w:webHidden/>
                <w:sz w:val="22"/>
              </w:rPr>
              <w:fldChar w:fldCharType="end"/>
            </w:r>
          </w:hyperlink>
        </w:p>
        <w:p w14:paraId="0A77CB28" w14:textId="3E8029EA" w:rsidR="00CD27DF" w:rsidRPr="00CD06F0" w:rsidRDefault="00CD27DF">
          <w:pPr>
            <w:pStyle w:val="Spistreci1"/>
            <w:tabs>
              <w:tab w:val="left" w:pos="1958"/>
              <w:tab w:val="right" w:leader="underscore" w:pos="9736"/>
            </w:tabs>
            <w:rPr>
              <w:rFonts w:ascii="Arial Narrow" w:eastAsiaTheme="minorEastAsia" w:hAnsi="Arial Narrow"/>
              <w:noProof/>
              <w:kern w:val="2"/>
              <w:sz w:val="22"/>
              <w:lang w:eastAsia="pl-PL"/>
              <w14:ligatures w14:val="standardContextual"/>
            </w:rPr>
          </w:pPr>
          <w:hyperlink w:anchor="_Toc194321607" w:history="1">
            <w:r w:rsidRPr="00CD06F0">
              <w:rPr>
                <w:rStyle w:val="Hipercze"/>
                <w:rFonts w:ascii="Arial Narrow" w:hAnsi="Arial Narrow"/>
                <w:noProof/>
                <w:sz w:val="22"/>
              </w:rPr>
              <w:t>ROZDZIAŁ 13.</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WSPÓLNE UBIEGANIE SIĘ WYKONAWCÓ</w:t>
            </w:r>
            <w:r w:rsidRPr="00CD06F0">
              <w:rPr>
                <w:rStyle w:val="Hipercze"/>
                <w:rFonts w:ascii="Arial Narrow" w:hAnsi="Arial Narrow"/>
                <w:noProof/>
                <w:sz w:val="22"/>
              </w:rPr>
              <w:t>W</w:t>
            </w:r>
            <w:r w:rsidRPr="00CD06F0">
              <w:rPr>
                <w:rStyle w:val="Hipercze"/>
                <w:rFonts w:ascii="Arial Narrow" w:hAnsi="Arial Narrow"/>
                <w:noProof/>
                <w:sz w:val="22"/>
              </w:rPr>
              <w:t xml:space="preserve"> O UDZIELENIE ZAMÓWIENIA PUBLICZNEGO</w:t>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_Toc194321607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12</w:t>
            </w:r>
            <w:r w:rsidRPr="00CD06F0">
              <w:rPr>
                <w:rFonts w:ascii="Arial Narrow" w:hAnsi="Arial Narrow"/>
                <w:noProof/>
                <w:webHidden/>
                <w:sz w:val="22"/>
              </w:rPr>
              <w:fldChar w:fldCharType="end"/>
            </w:r>
          </w:hyperlink>
        </w:p>
        <w:p w14:paraId="30B978CD" w14:textId="5F2855A9"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08" w:history="1">
            <w:r w:rsidRPr="00CD06F0">
              <w:rPr>
                <w:rStyle w:val="Hipercze"/>
                <w:rFonts w:ascii="Arial Narrow" w:hAnsi="Arial Narrow"/>
                <w:noProof/>
                <w:sz w:val="22"/>
              </w:rPr>
              <w:t>ROZDZIAŁ 14.</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WARUNKI UDZIAŁU W POSTĘPOWANIU</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_Toc194321608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13</w:t>
            </w:r>
            <w:r w:rsidRPr="00CD06F0">
              <w:rPr>
                <w:rFonts w:ascii="Arial Narrow" w:hAnsi="Arial Narrow"/>
                <w:noProof/>
                <w:webHidden/>
                <w:sz w:val="22"/>
              </w:rPr>
              <w:fldChar w:fldCharType="end"/>
            </w:r>
          </w:hyperlink>
        </w:p>
        <w:p w14:paraId="565C1DF3" w14:textId="0B8C5FC8"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09" w:history="1">
            <w:r w:rsidRPr="00CD06F0">
              <w:rPr>
                <w:rStyle w:val="Hipercze"/>
                <w:rFonts w:ascii="Arial Narrow" w:hAnsi="Arial Narrow"/>
                <w:noProof/>
                <w:sz w:val="22"/>
              </w:rPr>
              <w:t>ROZDZIAŁ 15.</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PODSTAWY WYKLUCZENIA Z POSTĘPOWANIA</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_Toc194321609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14</w:t>
            </w:r>
            <w:r w:rsidRPr="00CD06F0">
              <w:rPr>
                <w:rFonts w:ascii="Arial Narrow" w:hAnsi="Arial Narrow"/>
                <w:noProof/>
                <w:webHidden/>
                <w:sz w:val="22"/>
              </w:rPr>
              <w:fldChar w:fldCharType="end"/>
            </w:r>
          </w:hyperlink>
        </w:p>
        <w:p w14:paraId="26F5C613" w14:textId="64F52BB1"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10" w:history="1">
            <w:r w:rsidRPr="00CD06F0">
              <w:rPr>
                <w:rStyle w:val="Hipercze"/>
                <w:rFonts w:ascii="Arial Narrow" w:hAnsi="Arial Narrow"/>
                <w:noProof/>
                <w:sz w:val="22"/>
              </w:rPr>
              <w:t>ROZDZIAŁ 16.</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INFORMACJA O PODMIOTOWYCH ŚRODKACH DOWODOWYCH, JAKIE MAJĄ ZŁOŻYĆ WYKONAWCY NA POTWIERDZENIE SPEŁNIANIA WARUNKÓW UDZIAŁU W POSTĘPOWANIU ORAZ BRAKU PODSTAW WYKLUCZENIA ORAZ O INNYCH DOKUMENTACH I OŚWIADCZENIACH</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_Toc194321610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15</w:t>
            </w:r>
            <w:r w:rsidRPr="00CD06F0">
              <w:rPr>
                <w:rFonts w:ascii="Arial Narrow" w:hAnsi="Arial Narrow"/>
                <w:noProof/>
                <w:webHidden/>
                <w:sz w:val="22"/>
              </w:rPr>
              <w:fldChar w:fldCharType="end"/>
            </w:r>
          </w:hyperlink>
        </w:p>
        <w:p w14:paraId="3DBC95BA" w14:textId="2E47B270"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11" w:history="1">
            <w:r w:rsidRPr="00CD06F0">
              <w:rPr>
                <w:rStyle w:val="Hipercze"/>
                <w:rFonts w:ascii="Arial Narrow" w:hAnsi="Arial Narrow"/>
                <w:noProof/>
                <w:sz w:val="22"/>
              </w:rPr>
              <w:t>ROZDZIAŁ 17.</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INFORMACJE O ŚRODKACH KOMUNIKACJI ELEKTRONICZNEJ, PRZY UŻYCIU KTÓRYCH ZAMAWIAJĄCY BĘDZIE KOMUNIKOWAŁ SIĘ  Z WYKONAWCAMI, INFORMACJE O WYMAGANIACH TECHNICZNYCH  I ORGANIZACYJNYCH SPORZĄDZANIA, WYSYŁANIA I ODBIERANIA</w:t>
            </w:r>
            <w:r w:rsidRPr="00CD06F0">
              <w:rPr>
                <w:rStyle w:val="Hipercze"/>
                <w:rFonts w:ascii="Arial Narrow" w:hAnsi="Arial Narrow"/>
                <w:noProof/>
                <w:sz w:val="22"/>
              </w:rPr>
              <w:t xml:space="preserve"> </w:t>
            </w:r>
            <w:r w:rsidRPr="00CD06F0">
              <w:rPr>
                <w:rStyle w:val="Hipercze"/>
                <w:rFonts w:ascii="Arial Narrow" w:hAnsi="Arial Narrow"/>
                <w:noProof/>
                <w:sz w:val="22"/>
              </w:rPr>
              <w:t>KORESPONDENCJI ELEKTRONICZNEJ ORAZ WSKAZANIE OSÓB UPRAWNIONYCH DO POROZUMIENIA SIĘ Z WYKONAWCAMI</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_Toc194321611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20</w:t>
            </w:r>
            <w:r w:rsidRPr="00CD06F0">
              <w:rPr>
                <w:rFonts w:ascii="Arial Narrow" w:hAnsi="Arial Narrow"/>
                <w:noProof/>
                <w:webHidden/>
                <w:sz w:val="22"/>
              </w:rPr>
              <w:fldChar w:fldCharType="end"/>
            </w:r>
          </w:hyperlink>
        </w:p>
        <w:p w14:paraId="06C8DDB6" w14:textId="69CE94F1"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12" w:history="1">
            <w:r w:rsidRPr="00CD06F0">
              <w:rPr>
                <w:rStyle w:val="Hipercze"/>
                <w:rFonts w:ascii="Arial Narrow" w:hAnsi="Arial Narrow"/>
                <w:noProof/>
                <w:sz w:val="22"/>
              </w:rPr>
              <w:t>ROZDZIAŁ 18.</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WADIUM</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_Toc194321612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22</w:t>
            </w:r>
            <w:r w:rsidRPr="00CD06F0">
              <w:rPr>
                <w:rFonts w:ascii="Arial Narrow" w:hAnsi="Arial Narrow"/>
                <w:noProof/>
                <w:webHidden/>
                <w:sz w:val="22"/>
              </w:rPr>
              <w:fldChar w:fldCharType="end"/>
            </w:r>
          </w:hyperlink>
        </w:p>
        <w:p w14:paraId="62EE3A20" w14:textId="47330CE4"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13" w:history="1">
            <w:r w:rsidRPr="00CD06F0">
              <w:rPr>
                <w:rStyle w:val="Hipercze"/>
                <w:rFonts w:ascii="Arial Narrow" w:hAnsi="Arial Narrow"/>
                <w:noProof/>
                <w:sz w:val="22"/>
              </w:rPr>
              <w:t>ROZDZIAŁ 19.</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TERMIN ZWIĄZANIA Z OFERTĄ</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_Toc194321613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22</w:t>
            </w:r>
            <w:r w:rsidRPr="00CD06F0">
              <w:rPr>
                <w:rFonts w:ascii="Arial Narrow" w:hAnsi="Arial Narrow"/>
                <w:noProof/>
                <w:webHidden/>
                <w:sz w:val="22"/>
              </w:rPr>
              <w:fldChar w:fldCharType="end"/>
            </w:r>
          </w:hyperlink>
        </w:p>
        <w:p w14:paraId="6838C181" w14:textId="00EB8FFD"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14" w:history="1">
            <w:r w:rsidRPr="00CD06F0">
              <w:rPr>
                <w:rStyle w:val="Hipercze"/>
                <w:rFonts w:ascii="Arial Narrow" w:hAnsi="Arial Narrow"/>
                <w:noProof/>
                <w:sz w:val="22"/>
              </w:rPr>
              <w:t>ROZDZIAŁ 20.</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OPIS SPOSOBU PRZYGOTOWANIA OFERT</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_Toc194321614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24</w:t>
            </w:r>
            <w:r w:rsidRPr="00CD06F0">
              <w:rPr>
                <w:rFonts w:ascii="Arial Narrow" w:hAnsi="Arial Narrow"/>
                <w:noProof/>
                <w:webHidden/>
                <w:sz w:val="22"/>
              </w:rPr>
              <w:fldChar w:fldCharType="end"/>
            </w:r>
          </w:hyperlink>
        </w:p>
        <w:p w14:paraId="64645092" w14:textId="4F5C19C7"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15" w:history="1">
            <w:r w:rsidRPr="00CD06F0">
              <w:rPr>
                <w:rStyle w:val="Hipercze"/>
                <w:rFonts w:ascii="Arial Narrow" w:hAnsi="Arial Narrow"/>
                <w:noProof/>
                <w:sz w:val="22"/>
              </w:rPr>
              <w:t>ROZDZIAŁ 21.</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SPOSÓB I TERMIN SKŁADANIA OFERT</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_Toc194321615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28</w:t>
            </w:r>
            <w:r w:rsidRPr="00CD06F0">
              <w:rPr>
                <w:rFonts w:ascii="Arial Narrow" w:hAnsi="Arial Narrow"/>
                <w:noProof/>
                <w:webHidden/>
                <w:sz w:val="22"/>
              </w:rPr>
              <w:fldChar w:fldCharType="end"/>
            </w:r>
          </w:hyperlink>
        </w:p>
        <w:p w14:paraId="7773E1A7" w14:textId="47967C37"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16" w:history="1">
            <w:r w:rsidRPr="00CD06F0">
              <w:rPr>
                <w:rStyle w:val="Hipercze"/>
                <w:rFonts w:ascii="Arial Narrow" w:hAnsi="Arial Narrow"/>
                <w:noProof/>
                <w:sz w:val="22"/>
              </w:rPr>
              <w:t>ROZDZIAŁ 22.</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OTWARCIE OFERT</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_Toc194321616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29</w:t>
            </w:r>
            <w:r w:rsidRPr="00CD06F0">
              <w:rPr>
                <w:rFonts w:ascii="Arial Narrow" w:hAnsi="Arial Narrow"/>
                <w:noProof/>
                <w:webHidden/>
                <w:sz w:val="22"/>
              </w:rPr>
              <w:fldChar w:fldCharType="end"/>
            </w:r>
          </w:hyperlink>
        </w:p>
        <w:p w14:paraId="33A4C419" w14:textId="686E4461"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17" w:history="1">
            <w:r w:rsidRPr="00CD06F0">
              <w:rPr>
                <w:rStyle w:val="Hipercze"/>
                <w:rFonts w:ascii="Arial Narrow" w:hAnsi="Arial Narrow"/>
                <w:noProof/>
                <w:sz w:val="22"/>
              </w:rPr>
              <w:t>ROZDZIAŁ 23.</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OPIS SPOSOB</w:t>
            </w:r>
            <w:r w:rsidRPr="00CD06F0">
              <w:rPr>
                <w:rStyle w:val="Hipercze"/>
                <w:rFonts w:ascii="Arial Narrow" w:hAnsi="Arial Narrow"/>
                <w:noProof/>
                <w:sz w:val="22"/>
              </w:rPr>
              <w:t>U</w:t>
            </w:r>
            <w:r w:rsidRPr="00CD06F0">
              <w:rPr>
                <w:rStyle w:val="Hipercze"/>
                <w:rFonts w:ascii="Arial Narrow" w:hAnsi="Arial Narrow"/>
                <w:noProof/>
                <w:sz w:val="22"/>
              </w:rPr>
              <w:t xml:space="preserve"> OBLICZANIA CENY</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_Toc194321617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29</w:t>
            </w:r>
            <w:r w:rsidRPr="00CD06F0">
              <w:rPr>
                <w:rFonts w:ascii="Arial Narrow" w:hAnsi="Arial Narrow"/>
                <w:noProof/>
                <w:webHidden/>
                <w:sz w:val="22"/>
              </w:rPr>
              <w:fldChar w:fldCharType="end"/>
            </w:r>
          </w:hyperlink>
        </w:p>
        <w:p w14:paraId="5303B372" w14:textId="28EC1B63" w:rsidR="00CD27DF" w:rsidRPr="00CD06F0" w:rsidRDefault="00CD27DF">
          <w:pPr>
            <w:pStyle w:val="Spistreci1"/>
            <w:tabs>
              <w:tab w:val="left" w:pos="1979"/>
              <w:tab w:val="right" w:leader="underscore" w:pos="9736"/>
            </w:tabs>
            <w:rPr>
              <w:rFonts w:ascii="Arial Narrow" w:eastAsiaTheme="minorEastAsia" w:hAnsi="Arial Narrow"/>
              <w:noProof/>
              <w:kern w:val="2"/>
              <w:sz w:val="22"/>
              <w:lang w:eastAsia="pl-PL"/>
              <w14:ligatures w14:val="standardContextual"/>
            </w:rPr>
          </w:pPr>
          <w:hyperlink w:anchor="_Toc194321618" w:history="1">
            <w:r w:rsidRPr="00CD06F0">
              <w:rPr>
                <w:rStyle w:val="Hipercze"/>
                <w:rFonts w:ascii="Arial Narrow" w:hAnsi="Arial Narrow"/>
                <w:noProof/>
                <w:sz w:val="22"/>
              </w:rPr>
              <w:t>ROZDZIAŁ 24.</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OPIS KRYTERIÓW, KTÓRYMI ZAMAWIAJĄCY BĘDZIE SIĘ KIEROWAŁ PRZY WYBORZE OFERTY</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_Toc194321618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30</w:t>
            </w:r>
            <w:r w:rsidRPr="00CD06F0">
              <w:rPr>
                <w:rFonts w:ascii="Arial Narrow" w:hAnsi="Arial Narrow"/>
                <w:noProof/>
                <w:webHidden/>
                <w:sz w:val="22"/>
              </w:rPr>
              <w:fldChar w:fldCharType="end"/>
            </w:r>
          </w:hyperlink>
        </w:p>
        <w:p w14:paraId="5007F760" w14:textId="222368F2"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19" w:history="1">
            <w:r w:rsidRPr="00CD06F0">
              <w:rPr>
                <w:rStyle w:val="Hipercze"/>
                <w:rFonts w:ascii="Arial Narrow" w:hAnsi="Arial Narrow"/>
                <w:noProof/>
                <w:sz w:val="22"/>
              </w:rPr>
              <w:t>ROZDZIAŁ 25.</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INFORMACJE O FORMALNOŚCIACH JAKIE POWINNY ZOSTAĆ DOPEŁNIONE PO WYBORZE OFERTY W CELU ZAWARCIA UMOWY W SPRAWIE ZAMÓWIENIA PUBLICZNEGO</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_Toc194321619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32</w:t>
            </w:r>
            <w:r w:rsidRPr="00CD06F0">
              <w:rPr>
                <w:rFonts w:ascii="Arial Narrow" w:hAnsi="Arial Narrow"/>
                <w:noProof/>
                <w:webHidden/>
                <w:sz w:val="22"/>
              </w:rPr>
              <w:fldChar w:fldCharType="end"/>
            </w:r>
          </w:hyperlink>
        </w:p>
        <w:p w14:paraId="5CAA0B58" w14:textId="4F37768B" w:rsidR="00CD27DF" w:rsidRPr="00CD06F0" w:rsidRDefault="00CD27DF">
          <w:pPr>
            <w:pStyle w:val="Spistreci1"/>
            <w:tabs>
              <w:tab w:val="left" w:pos="1976"/>
              <w:tab w:val="right" w:leader="underscore" w:pos="9736"/>
            </w:tabs>
            <w:rPr>
              <w:rFonts w:ascii="Arial Narrow" w:eastAsiaTheme="minorEastAsia" w:hAnsi="Arial Narrow"/>
              <w:noProof/>
              <w:kern w:val="2"/>
              <w:sz w:val="22"/>
              <w:lang w:eastAsia="pl-PL"/>
              <w14:ligatures w14:val="standardContextual"/>
            </w:rPr>
          </w:pPr>
          <w:hyperlink w:anchor="_Toc194321620" w:history="1">
            <w:r w:rsidRPr="00CD06F0">
              <w:rPr>
                <w:rStyle w:val="Hipercze"/>
                <w:rFonts w:ascii="Arial Narrow" w:hAnsi="Arial Narrow"/>
                <w:noProof/>
                <w:sz w:val="22"/>
              </w:rPr>
              <w:t>ROZDZIAŁ 26.</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WYMAGANIA DOTYCZĄCE ZABEZPIECZENIA NALEŻYTEGO WYKONANIA UMOWY</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_Toc194321620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32</w:t>
            </w:r>
            <w:r w:rsidRPr="00CD06F0">
              <w:rPr>
                <w:rFonts w:ascii="Arial Narrow" w:hAnsi="Arial Narrow"/>
                <w:noProof/>
                <w:webHidden/>
                <w:sz w:val="22"/>
              </w:rPr>
              <w:fldChar w:fldCharType="end"/>
            </w:r>
          </w:hyperlink>
        </w:p>
        <w:p w14:paraId="02821746" w14:textId="2751B435" w:rsidR="00CD27DF" w:rsidRPr="00CD06F0" w:rsidRDefault="00CD27DF">
          <w:pPr>
            <w:pStyle w:val="Spistreci1"/>
            <w:tabs>
              <w:tab w:val="left" w:pos="2025"/>
              <w:tab w:val="right" w:leader="underscore" w:pos="9736"/>
            </w:tabs>
            <w:rPr>
              <w:rFonts w:ascii="Arial Narrow" w:eastAsiaTheme="minorEastAsia" w:hAnsi="Arial Narrow"/>
              <w:noProof/>
              <w:kern w:val="2"/>
              <w:sz w:val="22"/>
              <w:lang w:eastAsia="pl-PL"/>
              <w14:ligatures w14:val="standardContextual"/>
            </w:rPr>
          </w:pPr>
          <w:hyperlink w:anchor="_Toc194321621" w:history="1">
            <w:r w:rsidRPr="00CD06F0">
              <w:rPr>
                <w:rStyle w:val="Hipercze"/>
                <w:rFonts w:ascii="Arial Narrow" w:hAnsi="Arial Narrow"/>
                <w:noProof/>
                <w:sz w:val="22"/>
              </w:rPr>
              <w:t>ROZDZIAŁ 27.</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PROJEKTOWANE POSTAN</w:t>
            </w:r>
            <w:r w:rsidRPr="00CD06F0">
              <w:rPr>
                <w:rStyle w:val="Hipercze"/>
                <w:rFonts w:ascii="Arial Narrow" w:hAnsi="Arial Narrow"/>
                <w:noProof/>
                <w:sz w:val="22"/>
              </w:rPr>
              <w:t>O</w:t>
            </w:r>
            <w:r w:rsidRPr="00CD06F0">
              <w:rPr>
                <w:rStyle w:val="Hipercze"/>
                <w:rFonts w:ascii="Arial Narrow" w:hAnsi="Arial Narrow"/>
                <w:noProof/>
                <w:sz w:val="22"/>
              </w:rPr>
              <w:t>WIENIA UMOWY W SPRAWIE ZAMÓWIENIA PUBLICZNEGO, KTÓRE ZOSTANĄ WPROWADZONE DO TREŚCI TEJ UMOWY</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_Toc194321621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33</w:t>
            </w:r>
            <w:r w:rsidRPr="00CD06F0">
              <w:rPr>
                <w:rFonts w:ascii="Arial Narrow" w:hAnsi="Arial Narrow"/>
                <w:noProof/>
                <w:webHidden/>
                <w:sz w:val="22"/>
              </w:rPr>
              <w:fldChar w:fldCharType="end"/>
            </w:r>
          </w:hyperlink>
        </w:p>
        <w:p w14:paraId="53C385E9" w14:textId="7FD9B64A"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22" w:history="1">
            <w:r w:rsidRPr="00CD06F0">
              <w:rPr>
                <w:rStyle w:val="Hipercze"/>
                <w:rFonts w:ascii="Arial Narrow" w:hAnsi="Arial Narrow"/>
                <w:noProof/>
                <w:sz w:val="22"/>
              </w:rPr>
              <w:t>ROZDZIAŁ 28.</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INFORMACJE DOTYCZĄCE PROTOKOŁU POSTĘPOWANIA</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_Toc194321622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33</w:t>
            </w:r>
            <w:r w:rsidRPr="00CD06F0">
              <w:rPr>
                <w:rFonts w:ascii="Arial Narrow" w:hAnsi="Arial Narrow"/>
                <w:noProof/>
                <w:webHidden/>
                <w:sz w:val="22"/>
              </w:rPr>
              <w:fldChar w:fldCharType="end"/>
            </w:r>
          </w:hyperlink>
        </w:p>
        <w:p w14:paraId="0EF51F4E" w14:textId="6EFE0DED" w:rsidR="00CD27DF" w:rsidRPr="00CD06F0" w:rsidRDefault="00CD27DF">
          <w:pPr>
            <w:pStyle w:val="Spistreci1"/>
            <w:tabs>
              <w:tab w:val="left" w:pos="2230"/>
              <w:tab w:val="right" w:leader="underscore" w:pos="9736"/>
            </w:tabs>
            <w:rPr>
              <w:rFonts w:ascii="Arial Narrow" w:eastAsiaTheme="minorEastAsia" w:hAnsi="Arial Narrow"/>
              <w:noProof/>
              <w:kern w:val="2"/>
              <w:sz w:val="22"/>
              <w:lang w:eastAsia="pl-PL"/>
              <w14:ligatures w14:val="standardContextual"/>
            </w:rPr>
          </w:pPr>
          <w:hyperlink w:anchor="_Toc194321623" w:history="1">
            <w:r w:rsidRPr="00CD06F0">
              <w:rPr>
                <w:rStyle w:val="Hipercze"/>
                <w:rFonts w:ascii="Arial Narrow" w:hAnsi="Arial Narrow"/>
                <w:noProof/>
                <w:sz w:val="22"/>
              </w:rPr>
              <w:t>ROZDZIAŁ 29.</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POUCZENIE O ŚRODKACH OCHRONY PRAWNEJ PRZYSŁUGUJĄCYCH WYKONAWCY W TOKU POSTĘPOWANIA O UDZIELENIE ZAMÓWIENIA</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_Toc194321623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34</w:t>
            </w:r>
            <w:r w:rsidRPr="00CD06F0">
              <w:rPr>
                <w:rFonts w:ascii="Arial Narrow" w:hAnsi="Arial Narrow"/>
                <w:noProof/>
                <w:webHidden/>
                <w:sz w:val="22"/>
              </w:rPr>
              <w:fldChar w:fldCharType="end"/>
            </w:r>
          </w:hyperlink>
        </w:p>
        <w:p w14:paraId="6CBEADC7" w14:textId="12CF9949" w:rsidR="00CD27DF" w:rsidRPr="00CD06F0" w:rsidRDefault="00CD27DF">
          <w:pPr>
            <w:pStyle w:val="Spistreci1"/>
            <w:tabs>
              <w:tab w:val="left" w:pos="1920"/>
              <w:tab w:val="right" w:leader="underscore" w:pos="9736"/>
            </w:tabs>
            <w:rPr>
              <w:rFonts w:ascii="Arial Narrow" w:eastAsiaTheme="minorEastAsia" w:hAnsi="Arial Narrow"/>
              <w:noProof/>
              <w:kern w:val="2"/>
              <w:sz w:val="22"/>
              <w:lang w:eastAsia="pl-PL"/>
              <w14:ligatures w14:val="standardContextual"/>
            </w:rPr>
          </w:pPr>
          <w:hyperlink w:anchor="_Toc194321624" w:history="1">
            <w:r w:rsidRPr="00CD06F0">
              <w:rPr>
                <w:rStyle w:val="Hipercze"/>
                <w:rFonts w:ascii="Arial Narrow" w:hAnsi="Arial Narrow"/>
                <w:noProof/>
                <w:sz w:val="22"/>
              </w:rPr>
              <w:t>ROZDZIAŁ 30.</w:t>
            </w:r>
            <w:r w:rsidRPr="00CD06F0">
              <w:rPr>
                <w:rFonts w:ascii="Arial Narrow" w:eastAsiaTheme="minorEastAsia" w:hAnsi="Arial Narrow"/>
                <w:noProof/>
                <w:kern w:val="2"/>
                <w:sz w:val="22"/>
                <w:lang w:eastAsia="pl-PL"/>
                <w14:ligatures w14:val="standardContextual"/>
              </w:rPr>
              <w:tab/>
            </w:r>
            <w:r w:rsidRPr="00CD06F0">
              <w:rPr>
                <w:rStyle w:val="Hipercze"/>
                <w:rFonts w:ascii="Arial Narrow" w:hAnsi="Arial Narrow"/>
                <w:noProof/>
                <w:sz w:val="22"/>
              </w:rPr>
              <w:t>ZAŁĄCZNIKI DO SPECYFIKACJI WARUNKÓW ZAMÓWIENIA</w:t>
            </w:r>
            <w:r w:rsidRPr="00CD06F0">
              <w:rPr>
                <w:rFonts w:ascii="Arial Narrow" w:hAnsi="Arial Narrow"/>
                <w:noProof/>
                <w:webHidden/>
                <w:sz w:val="22"/>
              </w:rPr>
              <w:tab/>
            </w:r>
            <w:r w:rsidRPr="00CD06F0">
              <w:rPr>
                <w:rFonts w:ascii="Arial Narrow" w:hAnsi="Arial Narrow"/>
                <w:noProof/>
                <w:webHidden/>
                <w:sz w:val="22"/>
              </w:rPr>
              <w:fldChar w:fldCharType="begin"/>
            </w:r>
            <w:r w:rsidRPr="00CD06F0">
              <w:rPr>
                <w:rFonts w:ascii="Arial Narrow" w:hAnsi="Arial Narrow"/>
                <w:noProof/>
                <w:webHidden/>
                <w:sz w:val="22"/>
              </w:rPr>
              <w:instrText xml:space="preserve"> PAGEREF _Toc194321624 \h </w:instrText>
            </w:r>
            <w:r w:rsidRPr="00CD06F0">
              <w:rPr>
                <w:rFonts w:ascii="Arial Narrow" w:hAnsi="Arial Narrow"/>
                <w:noProof/>
                <w:webHidden/>
                <w:sz w:val="22"/>
              </w:rPr>
            </w:r>
            <w:r w:rsidRPr="00CD06F0">
              <w:rPr>
                <w:rFonts w:ascii="Arial Narrow" w:hAnsi="Arial Narrow"/>
                <w:noProof/>
                <w:webHidden/>
                <w:sz w:val="22"/>
              </w:rPr>
              <w:fldChar w:fldCharType="separate"/>
            </w:r>
            <w:r w:rsidR="006B24ED">
              <w:rPr>
                <w:rFonts w:ascii="Arial Narrow" w:hAnsi="Arial Narrow"/>
                <w:noProof/>
                <w:webHidden/>
                <w:sz w:val="22"/>
              </w:rPr>
              <w:t>34</w:t>
            </w:r>
            <w:r w:rsidRPr="00CD06F0">
              <w:rPr>
                <w:rFonts w:ascii="Arial Narrow" w:hAnsi="Arial Narrow"/>
                <w:noProof/>
                <w:webHidden/>
                <w:sz w:val="22"/>
              </w:rPr>
              <w:fldChar w:fldCharType="end"/>
            </w:r>
          </w:hyperlink>
        </w:p>
        <w:p w14:paraId="4C1E3580" w14:textId="6A1D9F34" w:rsidR="00154F9E" w:rsidRPr="00FD5F61" w:rsidRDefault="00154AE9">
          <w:pPr>
            <w:rPr>
              <w:rFonts w:ascii="Arial Narrow" w:hAnsi="Arial Narrow"/>
            </w:rPr>
          </w:pPr>
          <w:r w:rsidRPr="00CD06F0">
            <w:rPr>
              <w:rFonts w:ascii="Arial Narrow" w:hAnsi="Arial Narrow" w:cs="Arial"/>
              <w:b/>
              <w:bCs/>
              <w:noProof/>
              <w:sz w:val="22"/>
            </w:rPr>
            <w:fldChar w:fldCharType="end"/>
          </w:r>
        </w:p>
      </w:sdtContent>
    </w:sdt>
    <w:p w14:paraId="072DCF0A" w14:textId="5763A49A" w:rsidR="00A65188" w:rsidRPr="00FD5F61" w:rsidRDefault="00C4359F" w:rsidP="00C4359F">
      <w:pPr>
        <w:tabs>
          <w:tab w:val="left" w:pos="2432"/>
        </w:tabs>
        <w:jc w:val="left"/>
        <w:rPr>
          <w:rFonts w:ascii="Arial Narrow" w:hAnsi="Arial Narrow"/>
        </w:rPr>
      </w:pPr>
      <w:r w:rsidRPr="00FD5F61">
        <w:rPr>
          <w:rFonts w:ascii="Arial Narrow" w:hAnsi="Arial Narrow"/>
        </w:rPr>
        <w:tab/>
      </w:r>
    </w:p>
    <w:p w14:paraId="55F196C1" w14:textId="6573CC33" w:rsidR="00A65188" w:rsidRPr="00FD5F61" w:rsidRDefault="00A65188">
      <w:pPr>
        <w:spacing w:line="259" w:lineRule="auto"/>
        <w:jc w:val="left"/>
        <w:rPr>
          <w:rFonts w:ascii="Arial Narrow" w:hAnsi="Arial Narrow"/>
        </w:rPr>
      </w:pPr>
      <w:r w:rsidRPr="00FD5F61">
        <w:rPr>
          <w:rFonts w:ascii="Arial Narrow" w:hAnsi="Arial Narrow"/>
        </w:rPr>
        <w:br w:type="page"/>
      </w:r>
    </w:p>
    <w:p w14:paraId="0D7E078D" w14:textId="3FEA8E9F" w:rsidR="00154F9E" w:rsidRPr="00FD5F61" w:rsidRDefault="00A65188" w:rsidP="00DC0E8C">
      <w:pPr>
        <w:pStyle w:val="Nagwek1"/>
        <w:rPr>
          <w:rFonts w:ascii="Arial Narrow" w:hAnsi="Arial Narrow"/>
        </w:rPr>
      </w:pPr>
      <w:bookmarkStart w:id="0" w:name="_Toc194321595"/>
      <w:r w:rsidRPr="00FD5F61">
        <w:rPr>
          <w:rFonts w:ascii="Arial Narrow" w:hAnsi="Arial Narrow"/>
        </w:rPr>
        <w:lastRenderedPageBreak/>
        <w:t>NAZWA I ADRES ZAMAWIAJĄCEGO</w:t>
      </w:r>
      <w:bookmarkEnd w:id="0"/>
    </w:p>
    <w:p w14:paraId="71ABE0B4" w14:textId="444639F3" w:rsidR="00ED44C2" w:rsidRPr="00CD06F0" w:rsidRDefault="00ED44C2" w:rsidP="0076231A">
      <w:pPr>
        <w:spacing w:after="0"/>
        <w:jc w:val="left"/>
        <w:rPr>
          <w:rFonts w:ascii="Arial Narrow" w:hAnsi="Arial Narrow" w:cs="Arial"/>
          <w:sz w:val="22"/>
          <w:lang w:val="en-US"/>
        </w:rPr>
      </w:pPr>
      <w:bookmarkStart w:id="1" w:name="_Hlk194765803"/>
      <w:r w:rsidRPr="00CD06F0">
        <w:rPr>
          <w:rFonts w:ascii="Arial Narrow" w:hAnsi="Arial Narrow" w:cs="Arial"/>
          <w:b/>
          <w:bCs/>
          <w:sz w:val="22"/>
        </w:rPr>
        <w:t>Gmina</w:t>
      </w:r>
      <w:r w:rsidR="00BA656A" w:rsidRPr="00CD06F0">
        <w:rPr>
          <w:rFonts w:ascii="Arial Narrow" w:hAnsi="Arial Narrow" w:cs="Arial"/>
          <w:b/>
          <w:bCs/>
          <w:sz w:val="22"/>
        </w:rPr>
        <w:t xml:space="preserve"> Janikowo</w:t>
      </w:r>
      <w:r w:rsidRPr="00CD06F0">
        <w:rPr>
          <w:rFonts w:ascii="Arial Narrow" w:hAnsi="Arial Narrow" w:cs="Arial"/>
          <w:sz w:val="22"/>
        </w:rPr>
        <w:t>, zwan</w:t>
      </w:r>
      <w:r w:rsidR="00BA656A" w:rsidRPr="00CD06F0">
        <w:rPr>
          <w:rFonts w:ascii="Arial Narrow" w:hAnsi="Arial Narrow" w:cs="Arial"/>
          <w:sz w:val="22"/>
        </w:rPr>
        <w:t>e</w:t>
      </w:r>
      <w:r w:rsidRPr="00CD06F0">
        <w:rPr>
          <w:rFonts w:ascii="Arial Narrow" w:hAnsi="Arial Narrow" w:cs="Arial"/>
          <w:sz w:val="22"/>
        </w:rPr>
        <w:t xml:space="preserve"> dalej „Zamawiającym”,</w:t>
      </w:r>
      <w:r w:rsidRPr="00CD06F0">
        <w:rPr>
          <w:rFonts w:ascii="Arial Narrow" w:hAnsi="Arial Narrow" w:cs="Arial"/>
          <w:sz w:val="22"/>
        </w:rPr>
        <w:br/>
      </w:r>
      <w:r w:rsidR="00BA656A" w:rsidRPr="00CD06F0">
        <w:rPr>
          <w:rFonts w:ascii="Arial Narrow" w:hAnsi="Arial Narrow" w:cs="Arial"/>
          <w:sz w:val="22"/>
        </w:rPr>
        <w:t>ul. Przemysłowa</w:t>
      </w:r>
      <w:r w:rsidRPr="00CD06F0">
        <w:rPr>
          <w:rFonts w:ascii="Arial Narrow" w:hAnsi="Arial Narrow" w:cs="Arial"/>
          <w:sz w:val="22"/>
        </w:rPr>
        <w:t xml:space="preserve"> </w:t>
      </w:r>
      <w:r w:rsidR="00BA656A" w:rsidRPr="00CD06F0">
        <w:rPr>
          <w:rFonts w:ascii="Arial Narrow" w:hAnsi="Arial Narrow" w:cs="Arial"/>
          <w:sz w:val="22"/>
        </w:rPr>
        <w:t>6, 8</w:t>
      </w:r>
      <w:r w:rsidRPr="00CD06F0">
        <w:rPr>
          <w:rFonts w:ascii="Arial Narrow" w:hAnsi="Arial Narrow" w:cs="Arial"/>
          <w:sz w:val="22"/>
        </w:rPr>
        <w:t>8</w:t>
      </w:r>
      <w:r w:rsidR="00BA656A" w:rsidRPr="00CD06F0">
        <w:rPr>
          <w:rFonts w:ascii="Arial Narrow" w:hAnsi="Arial Narrow" w:cs="Arial"/>
          <w:sz w:val="22"/>
        </w:rPr>
        <w:t>-160 Janikowo</w:t>
      </w:r>
      <w:r w:rsidRPr="00CD06F0">
        <w:rPr>
          <w:rFonts w:ascii="Arial Narrow" w:hAnsi="Arial Narrow" w:cs="Arial"/>
          <w:sz w:val="22"/>
        </w:rPr>
        <w:t>,</w:t>
      </w:r>
      <w:r w:rsidRPr="00CD06F0">
        <w:rPr>
          <w:rFonts w:ascii="Arial Narrow" w:hAnsi="Arial Narrow" w:cs="Arial"/>
          <w:sz w:val="22"/>
        </w:rPr>
        <w:br/>
        <w:t xml:space="preserve">powiat </w:t>
      </w:r>
      <w:r w:rsidR="00BA656A" w:rsidRPr="00CD06F0">
        <w:rPr>
          <w:rFonts w:ascii="Arial Narrow" w:hAnsi="Arial Narrow" w:cs="Arial"/>
          <w:sz w:val="22"/>
        </w:rPr>
        <w:t>inowrocławski</w:t>
      </w:r>
      <w:r w:rsidR="00EE66F0" w:rsidRPr="00CD06F0">
        <w:rPr>
          <w:rFonts w:ascii="Arial Narrow" w:hAnsi="Arial Narrow" w:cs="Arial"/>
          <w:sz w:val="22"/>
        </w:rPr>
        <w:t xml:space="preserve"> (PL-617)</w:t>
      </w:r>
      <w:r w:rsidRPr="00CD06F0">
        <w:rPr>
          <w:rFonts w:ascii="Arial Narrow" w:hAnsi="Arial Narrow" w:cs="Arial"/>
          <w:sz w:val="22"/>
        </w:rPr>
        <w:t>, województwo kujawsko – pomorskie,</w:t>
      </w:r>
      <w:r w:rsidRPr="00CD06F0">
        <w:rPr>
          <w:rFonts w:ascii="Arial Narrow" w:hAnsi="Arial Narrow" w:cs="Arial"/>
          <w:sz w:val="22"/>
        </w:rPr>
        <w:br/>
        <w:t xml:space="preserve">tel.: </w:t>
      </w:r>
      <w:r w:rsidRPr="00CD06F0">
        <w:rPr>
          <w:rFonts w:ascii="Arial Narrow" w:hAnsi="Arial Narrow" w:cs="Arial"/>
          <w:sz w:val="22"/>
          <w:lang w:val="en-US"/>
        </w:rPr>
        <w:t>5</w:t>
      </w:r>
      <w:r w:rsidR="00EE66F0" w:rsidRPr="00CD06F0">
        <w:rPr>
          <w:rFonts w:ascii="Arial Narrow" w:hAnsi="Arial Narrow" w:cs="Arial"/>
          <w:sz w:val="22"/>
          <w:lang w:val="en-US"/>
        </w:rPr>
        <w:t>2</w:t>
      </w:r>
      <w:r w:rsidRPr="00CD06F0">
        <w:rPr>
          <w:rFonts w:ascii="Arial Narrow" w:hAnsi="Arial Narrow" w:cs="Arial"/>
          <w:sz w:val="22"/>
          <w:lang w:val="en-US"/>
        </w:rPr>
        <w:t> </w:t>
      </w:r>
      <w:r w:rsidR="00EE66F0" w:rsidRPr="00CD06F0">
        <w:rPr>
          <w:rFonts w:ascii="Arial Narrow" w:hAnsi="Arial Narrow" w:cs="Arial"/>
          <w:sz w:val="22"/>
          <w:lang w:val="en-US"/>
        </w:rPr>
        <w:t>351</w:t>
      </w:r>
      <w:r w:rsidRPr="00CD06F0">
        <w:rPr>
          <w:rFonts w:ascii="Arial Narrow" w:hAnsi="Arial Narrow" w:cs="Arial"/>
          <w:sz w:val="22"/>
          <w:lang w:val="en-US"/>
        </w:rPr>
        <w:t xml:space="preserve"> </w:t>
      </w:r>
      <w:r w:rsidR="00EE66F0" w:rsidRPr="00CD06F0">
        <w:rPr>
          <w:rFonts w:ascii="Arial Narrow" w:hAnsi="Arial Narrow" w:cs="Arial"/>
          <w:sz w:val="22"/>
          <w:lang w:val="en-US"/>
        </w:rPr>
        <w:t>44</w:t>
      </w:r>
      <w:r w:rsidRPr="00CD06F0">
        <w:rPr>
          <w:rFonts w:ascii="Arial Narrow" w:hAnsi="Arial Narrow" w:cs="Arial"/>
          <w:sz w:val="22"/>
          <w:lang w:val="en-US"/>
        </w:rPr>
        <w:t xml:space="preserve"> 1</w:t>
      </w:r>
      <w:r w:rsidR="00EE66F0" w:rsidRPr="00CD06F0">
        <w:rPr>
          <w:rFonts w:ascii="Arial Narrow" w:hAnsi="Arial Narrow" w:cs="Arial"/>
          <w:sz w:val="22"/>
          <w:lang w:val="en-US"/>
        </w:rPr>
        <w:t>1</w:t>
      </w:r>
      <w:r w:rsidRPr="00CD06F0">
        <w:rPr>
          <w:rFonts w:ascii="Arial Narrow" w:hAnsi="Arial Narrow" w:cs="Arial"/>
          <w:sz w:val="22"/>
          <w:lang w:val="en-US"/>
        </w:rPr>
        <w:t xml:space="preserve"> / 5</w:t>
      </w:r>
      <w:r w:rsidR="00EE66F0" w:rsidRPr="00CD06F0">
        <w:rPr>
          <w:rFonts w:ascii="Arial Narrow" w:hAnsi="Arial Narrow" w:cs="Arial"/>
          <w:sz w:val="22"/>
          <w:lang w:val="en-US"/>
        </w:rPr>
        <w:t>2 351</w:t>
      </w:r>
      <w:r w:rsidRPr="00CD06F0">
        <w:rPr>
          <w:rFonts w:ascii="Arial Narrow" w:hAnsi="Arial Narrow" w:cs="Arial"/>
          <w:sz w:val="22"/>
          <w:lang w:val="en-US"/>
        </w:rPr>
        <w:t xml:space="preserve"> </w:t>
      </w:r>
      <w:r w:rsidR="00EE66F0" w:rsidRPr="00CD06F0">
        <w:rPr>
          <w:rFonts w:ascii="Arial Narrow" w:hAnsi="Arial Narrow" w:cs="Arial"/>
          <w:sz w:val="22"/>
          <w:lang w:val="en-US"/>
        </w:rPr>
        <w:t>35 19</w:t>
      </w:r>
      <w:r w:rsidRPr="00CD06F0">
        <w:rPr>
          <w:rFonts w:ascii="Arial Narrow" w:hAnsi="Arial Narrow" w:cs="Arial"/>
          <w:sz w:val="22"/>
          <w:lang w:val="en-US"/>
        </w:rPr>
        <w:t>,</w:t>
      </w:r>
      <w:r w:rsidRPr="00CD06F0">
        <w:rPr>
          <w:rFonts w:ascii="Arial Narrow" w:hAnsi="Arial Narrow" w:cs="Arial"/>
          <w:sz w:val="22"/>
          <w:lang w:val="en-US"/>
        </w:rPr>
        <w:br/>
        <w:t>e-mail:</w:t>
      </w:r>
      <w:r w:rsidR="00EE66F0" w:rsidRPr="00CD06F0">
        <w:rPr>
          <w:rFonts w:ascii="Arial Narrow" w:hAnsi="Arial Narrow"/>
          <w:sz w:val="22"/>
        </w:rPr>
        <w:t xml:space="preserve"> </w:t>
      </w:r>
      <w:hyperlink r:id="rId12" w:history="1">
        <w:r w:rsidR="00EE66F0" w:rsidRPr="00CD06F0">
          <w:rPr>
            <w:rStyle w:val="Hipercze"/>
            <w:rFonts w:ascii="Arial Narrow" w:hAnsi="Arial Narrow"/>
            <w:sz w:val="22"/>
          </w:rPr>
          <w:t>zamowieniapubliczne@janikowo.com.pl</w:t>
        </w:r>
      </w:hyperlink>
      <w:r w:rsidR="00EE66F0" w:rsidRPr="00CD06F0">
        <w:rPr>
          <w:rFonts w:ascii="Arial Narrow" w:hAnsi="Arial Narrow"/>
          <w:sz w:val="22"/>
        </w:rPr>
        <w:t xml:space="preserve"> </w:t>
      </w:r>
      <w:r w:rsidRPr="00CD06F0">
        <w:rPr>
          <w:rFonts w:ascii="Arial Narrow" w:hAnsi="Arial Narrow" w:cs="Arial"/>
          <w:sz w:val="22"/>
          <w:lang w:val="en-US"/>
        </w:rPr>
        <w:t>,</w:t>
      </w:r>
      <w:r w:rsidRPr="00CD06F0">
        <w:rPr>
          <w:rFonts w:ascii="Arial Narrow" w:hAnsi="Arial Narrow" w:cs="Arial"/>
          <w:sz w:val="22"/>
          <w:lang w:val="en-US"/>
        </w:rPr>
        <w:br/>
      </w:r>
      <w:r w:rsidRPr="00CD06F0">
        <w:rPr>
          <w:rFonts w:ascii="Arial Narrow" w:hAnsi="Arial Narrow" w:cs="Arial"/>
          <w:b/>
          <w:bCs/>
          <w:sz w:val="22"/>
          <w:lang w:val="en-US"/>
        </w:rPr>
        <w:t xml:space="preserve">NIP: </w:t>
      </w:r>
      <w:r w:rsidR="0090439D" w:rsidRPr="00CD06F0">
        <w:rPr>
          <w:rFonts w:ascii="Arial Narrow" w:hAnsi="Arial Narrow" w:cs="Arial"/>
          <w:sz w:val="22"/>
          <w:lang w:val="en-US"/>
        </w:rPr>
        <w:t>55</w:t>
      </w:r>
      <w:r w:rsidR="00DB0B62">
        <w:rPr>
          <w:rFonts w:ascii="Arial Narrow" w:hAnsi="Arial Narrow" w:cs="Arial"/>
          <w:sz w:val="22"/>
          <w:lang w:val="en-US"/>
        </w:rPr>
        <w:t>6256438</w:t>
      </w:r>
      <w:r w:rsidRPr="00CD06F0">
        <w:rPr>
          <w:rFonts w:ascii="Arial Narrow" w:hAnsi="Arial Narrow" w:cs="Arial"/>
          <w:sz w:val="22"/>
          <w:lang w:val="en-US"/>
        </w:rPr>
        <w:t>,</w:t>
      </w:r>
      <w:r w:rsidRPr="00CD06F0">
        <w:rPr>
          <w:rFonts w:ascii="Arial Narrow" w:hAnsi="Arial Narrow" w:cs="Arial"/>
          <w:b/>
          <w:bCs/>
          <w:sz w:val="22"/>
          <w:lang w:val="en-US"/>
        </w:rPr>
        <w:t xml:space="preserve"> REGON: </w:t>
      </w:r>
      <w:r w:rsidR="0090439D" w:rsidRPr="00CD06F0">
        <w:rPr>
          <w:rFonts w:ascii="Arial Narrow" w:hAnsi="Arial Narrow" w:cs="Arial"/>
          <w:sz w:val="22"/>
        </w:rPr>
        <w:t>0</w:t>
      </w:r>
      <w:r w:rsidR="00DB0B62">
        <w:rPr>
          <w:rFonts w:ascii="Arial Narrow" w:hAnsi="Arial Narrow" w:cs="Arial"/>
          <w:sz w:val="22"/>
        </w:rPr>
        <w:t>92350760</w:t>
      </w:r>
      <w:r w:rsidRPr="00CD06F0">
        <w:rPr>
          <w:rFonts w:ascii="Arial Narrow" w:hAnsi="Arial Narrow" w:cs="Arial"/>
          <w:sz w:val="22"/>
        </w:rPr>
        <w:t>.</w:t>
      </w:r>
    </w:p>
    <w:p w14:paraId="22300DA0" w14:textId="77777777" w:rsidR="00EE66F0" w:rsidRPr="00FD5F61" w:rsidRDefault="00ED44C2" w:rsidP="0076231A">
      <w:pPr>
        <w:spacing w:after="0"/>
        <w:jc w:val="left"/>
        <w:rPr>
          <w:rFonts w:ascii="Arial Narrow" w:hAnsi="Arial Narrow" w:cs="Arial"/>
          <w:sz w:val="22"/>
          <w:szCs w:val="20"/>
        </w:rPr>
      </w:pPr>
      <w:r w:rsidRPr="00FD5F61">
        <w:rPr>
          <w:rFonts w:ascii="Arial Narrow" w:hAnsi="Arial Narrow" w:cs="Arial"/>
          <w:sz w:val="22"/>
          <w:szCs w:val="20"/>
        </w:rPr>
        <w:t xml:space="preserve">Strona internetowa Zamawiającego: </w:t>
      </w:r>
      <w:hyperlink r:id="rId13" w:history="1">
        <w:r w:rsidR="00EE66F0" w:rsidRPr="00FD5F61">
          <w:rPr>
            <w:rStyle w:val="Hipercze"/>
            <w:rFonts w:ascii="Arial Narrow" w:hAnsi="Arial Narrow" w:cs="Arial"/>
            <w:sz w:val="22"/>
            <w:szCs w:val="20"/>
          </w:rPr>
          <w:t>https://janikowo.com.pl/</w:t>
        </w:r>
      </w:hyperlink>
      <w:r w:rsidR="00EE66F0" w:rsidRPr="00FD5F61">
        <w:rPr>
          <w:rFonts w:ascii="Arial Narrow" w:hAnsi="Arial Narrow" w:cs="Arial"/>
          <w:sz w:val="22"/>
          <w:szCs w:val="20"/>
        </w:rPr>
        <w:t xml:space="preserve"> </w:t>
      </w:r>
      <w:r w:rsidRPr="00FD5F61">
        <w:rPr>
          <w:rFonts w:ascii="Arial Narrow" w:hAnsi="Arial Narrow" w:cs="Arial"/>
          <w:sz w:val="22"/>
          <w:szCs w:val="20"/>
        </w:rPr>
        <w:br/>
        <w:t>Biuletyn Informacji Publicznej (dalej „BIP”) Zamawiającego:</w:t>
      </w:r>
      <w:r w:rsidR="008B4F89" w:rsidRPr="00FD5F61">
        <w:rPr>
          <w:rFonts w:ascii="Arial Narrow" w:hAnsi="Arial Narrow"/>
        </w:rPr>
        <w:t xml:space="preserve"> </w:t>
      </w:r>
      <w:hyperlink r:id="rId14" w:history="1">
        <w:r w:rsidR="00EE66F0" w:rsidRPr="00FD5F61">
          <w:rPr>
            <w:rStyle w:val="Hipercze"/>
            <w:rFonts w:ascii="Arial Narrow" w:hAnsi="Arial Narrow"/>
          </w:rPr>
          <w:t>https://bip.janikowo.bipgmina.pl/</w:t>
        </w:r>
      </w:hyperlink>
      <w:r w:rsidR="00EE66F0" w:rsidRPr="00FD5F61">
        <w:rPr>
          <w:rFonts w:ascii="Arial Narrow" w:hAnsi="Arial Narrow"/>
        </w:rPr>
        <w:t xml:space="preserve"> </w:t>
      </w:r>
      <w:r w:rsidRPr="00FD5F61">
        <w:rPr>
          <w:rFonts w:ascii="Arial Narrow" w:hAnsi="Arial Narrow" w:cs="Arial"/>
          <w:sz w:val="22"/>
          <w:szCs w:val="20"/>
        </w:rPr>
        <w:br/>
        <w:t xml:space="preserve">Elektroniczna Skrzynka Podawcza (dalej „ESP”) Zamawiającego: </w:t>
      </w:r>
      <w:r w:rsidR="00EE66F0" w:rsidRPr="00FD5F61">
        <w:rPr>
          <w:rFonts w:ascii="Arial Narrow" w:hAnsi="Arial Narrow" w:cs="Arial"/>
          <w:sz w:val="22"/>
          <w:szCs w:val="20"/>
        </w:rPr>
        <w:t>ESP: /</w:t>
      </w:r>
      <w:proofErr w:type="spellStart"/>
      <w:r w:rsidR="00EE66F0" w:rsidRPr="00FD5F61">
        <w:rPr>
          <w:rFonts w:ascii="Arial Narrow" w:hAnsi="Arial Narrow" w:cs="Arial"/>
          <w:sz w:val="22"/>
          <w:szCs w:val="20"/>
        </w:rPr>
        <w:t>umjanikowo</w:t>
      </w:r>
      <w:proofErr w:type="spellEnd"/>
      <w:r w:rsidR="00EE66F0" w:rsidRPr="00FD5F61">
        <w:rPr>
          <w:rFonts w:ascii="Arial Narrow" w:hAnsi="Arial Narrow" w:cs="Arial"/>
          <w:sz w:val="22"/>
          <w:szCs w:val="20"/>
        </w:rPr>
        <w:t>/</w:t>
      </w:r>
      <w:proofErr w:type="spellStart"/>
      <w:r w:rsidR="00EE66F0" w:rsidRPr="00FD5F61">
        <w:rPr>
          <w:rFonts w:ascii="Arial Narrow" w:hAnsi="Arial Narrow" w:cs="Arial"/>
          <w:sz w:val="22"/>
          <w:szCs w:val="20"/>
        </w:rPr>
        <w:t>SkrytkaESP</w:t>
      </w:r>
      <w:proofErr w:type="spellEnd"/>
      <w:r w:rsidR="00EE66F0" w:rsidRPr="00FD5F61">
        <w:rPr>
          <w:rFonts w:ascii="Arial Narrow" w:hAnsi="Arial Narrow" w:cs="Arial"/>
          <w:sz w:val="22"/>
          <w:szCs w:val="20"/>
        </w:rPr>
        <w:t xml:space="preserve"> </w:t>
      </w:r>
    </w:p>
    <w:p w14:paraId="28877896" w14:textId="77777777" w:rsidR="00EE66F0" w:rsidRPr="00EE66F0" w:rsidRDefault="00EE66F0" w:rsidP="0076231A">
      <w:pPr>
        <w:spacing w:after="0"/>
        <w:jc w:val="left"/>
        <w:rPr>
          <w:rFonts w:ascii="Arial Narrow" w:hAnsi="Arial Narrow" w:cs="Arial"/>
          <w:sz w:val="22"/>
          <w:szCs w:val="20"/>
        </w:rPr>
      </w:pPr>
      <w:r w:rsidRPr="00EE66F0">
        <w:rPr>
          <w:rFonts w:ascii="Arial Narrow" w:hAnsi="Arial Narrow" w:cs="Arial"/>
          <w:sz w:val="22"/>
          <w:szCs w:val="20"/>
        </w:rPr>
        <w:t xml:space="preserve">e-Doręczenia: AE:PL-66032-63693-HDGJH-29 </w:t>
      </w:r>
    </w:p>
    <w:tbl>
      <w:tblPr>
        <w:tblStyle w:val="Tabela-Siatka"/>
        <w:tblW w:w="0" w:type="auto"/>
        <w:tblLook w:val="04A0" w:firstRow="1" w:lastRow="0" w:firstColumn="1" w:lastColumn="0" w:noHBand="0" w:noVBand="1"/>
      </w:tblPr>
      <w:tblGrid>
        <w:gridCol w:w="9736"/>
      </w:tblGrid>
      <w:tr w:rsidR="00ED44C2" w:rsidRPr="00FD5F61" w14:paraId="7736FABE" w14:textId="77777777" w:rsidTr="007B0CE5">
        <w:tc>
          <w:tcPr>
            <w:tcW w:w="9736" w:type="dxa"/>
            <w:shd w:val="clear" w:color="auto" w:fill="E7E6E6" w:themeFill="background2"/>
          </w:tcPr>
          <w:p w14:paraId="2C98A677" w14:textId="540CD8DB" w:rsidR="00ED44C2" w:rsidRPr="00FD5F61" w:rsidRDefault="00ED44C2" w:rsidP="007B0CE5">
            <w:pPr>
              <w:rPr>
                <w:rFonts w:ascii="Arial Narrow" w:hAnsi="Arial Narrow" w:cs="Arial"/>
                <w:sz w:val="22"/>
                <w:szCs w:val="20"/>
              </w:rPr>
            </w:pPr>
            <w:r w:rsidRPr="00FD5F61">
              <w:rPr>
                <w:rFonts w:ascii="Arial Narrow" w:hAnsi="Arial Narrow" w:cs="Arial"/>
                <w:sz w:val="22"/>
                <w:szCs w:val="20"/>
              </w:rPr>
              <w:t>Strona internetowa prowadzonego postępowania, na której udostępniane będą zmiany i wyjaśnienia Specyfikacji Warunków Zamówienia oraz inne dokumenty bezpośrednio związane z postępowaniem o udzielenie zamówienia:</w:t>
            </w:r>
            <w:r w:rsidR="00616BE8" w:rsidRPr="00FD5F61">
              <w:rPr>
                <w:rFonts w:ascii="Arial Narrow" w:hAnsi="Arial Narrow" w:cs="Arial"/>
                <w:sz w:val="22"/>
                <w:szCs w:val="20"/>
              </w:rPr>
              <w:t xml:space="preserve"> </w:t>
            </w:r>
            <w:hyperlink r:id="rId15" w:history="1">
              <w:r w:rsidR="00EE66F0" w:rsidRPr="00FD5F61">
                <w:rPr>
                  <w:rStyle w:val="Hipercze"/>
                  <w:rFonts w:ascii="Arial Narrow" w:hAnsi="Arial Narrow"/>
                </w:rPr>
                <w:t>https://platformazakupowa.pl/pn/janikowo</w:t>
              </w:r>
            </w:hyperlink>
            <w:r w:rsidR="00EE66F0" w:rsidRPr="00FD5F61">
              <w:rPr>
                <w:rFonts w:ascii="Arial Narrow" w:hAnsi="Arial Narrow"/>
              </w:rPr>
              <w:t xml:space="preserve"> </w:t>
            </w:r>
          </w:p>
        </w:tc>
      </w:tr>
    </w:tbl>
    <w:p w14:paraId="47454AA6" w14:textId="630921A9" w:rsidR="003F08E0" w:rsidRPr="00FD5F61" w:rsidRDefault="003F08E0" w:rsidP="00DC0E8C">
      <w:pPr>
        <w:pStyle w:val="Nagwek1"/>
        <w:rPr>
          <w:rFonts w:ascii="Arial Narrow" w:hAnsi="Arial Narrow"/>
        </w:rPr>
      </w:pPr>
      <w:bookmarkStart w:id="2" w:name="_Toc194321596"/>
      <w:bookmarkEnd w:id="1"/>
      <w:r w:rsidRPr="00FD5F61">
        <w:rPr>
          <w:rFonts w:ascii="Arial Narrow" w:hAnsi="Arial Narrow"/>
        </w:rPr>
        <w:t>SŁOWNIK</w:t>
      </w:r>
      <w:bookmarkEnd w:id="2"/>
    </w:p>
    <w:p w14:paraId="335E2BD9" w14:textId="3F9396A3" w:rsidR="003F08E0" w:rsidRPr="00FD5F61" w:rsidRDefault="003F08E0" w:rsidP="003F08E0">
      <w:pPr>
        <w:spacing w:after="0"/>
        <w:rPr>
          <w:rFonts w:ascii="Arial Narrow" w:hAnsi="Arial Narrow" w:cs="Arial"/>
          <w:sz w:val="22"/>
        </w:rPr>
      </w:pPr>
      <w:r w:rsidRPr="00FD5F61">
        <w:rPr>
          <w:rFonts w:ascii="Arial Narrow" w:hAnsi="Arial Narrow" w:cs="Arial"/>
          <w:sz w:val="22"/>
        </w:rPr>
        <w:t>Użyte w niniejszej Specyfikacji Warunków Zamówienia oraz załącznikach do niej terminy mają następujące znaczenie:</w:t>
      </w:r>
    </w:p>
    <w:p w14:paraId="071CA659" w14:textId="01B8579E" w:rsidR="003F08E0" w:rsidRPr="00FD5F61" w:rsidRDefault="003F08E0" w:rsidP="003F08E0">
      <w:pPr>
        <w:pStyle w:val="Akapitzlist"/>
        <w:numPr>
          <w:ilvl w:val="0"/>
          <w:numId w:val="3"/>
        </w:numPr>
        <w:rPr>
          <w:rFonts w:ascii="Arial Narrow" w:hAnsi="Arial Narrow" w:cs="Arial"/>
          <w:sz w:val="22"/>
        </w:rPr>
      </w:pPr>
      <w:r w:rsidRPr="00FD5F61">
        <w:rPr>
          <w:rFonts w:ascii="Arial Narrow" w:hAnsi="Arial Narrow" w:cs="Arial"/>
          <w:b/>
          <w:bCs/>
          <w:sz w:val="22"/>
        </w:rPr>
        <w:t xml:space="preserve">„ustawa </w:t>
      </w:r>
      <w:proofErr w:type="spellStart"/>
      <w:r w:rsidRPr="00FD5F61">
        <w:rPr>
          <w:rFonts w:ascii="Arial Narrow" w:hAnsi="Arial Narrow" w:cs="Arial"/>
          <w:b/>
          <w:bCs/>
          <w:sz w:val="22"/>
        </w:rPr>
        <w:t>Pzp</w:t>
      </w:r>
      <w:proofErr w:type="spellEnd"/>
      <w:r w:rsidRPr="00FD5F61">
        <w:rPr>
          <w:rFonts w:ascii="Arial Narrow" w:hAnsi="Arial Narrow" w:cs="Arial"/>
          <w:b/>
          <w:bCs/>
          <w:sz w:val="22"/>
        </w:rPr>
        <w:t>”</w:t>
      </w:r>
      <w:r w:rsidRPr="00FD5F61">
        <w:rPr>
          <w:rFonts w:ascii="Arial Narrow" w:hAnsi="Arial Narrow" w:cs="Arial"/>
          <w:sz w:val="22"/>
        </w:rPr>
        <w:t xml:space="preserve"> </w:t>
      </w:r>
      <w:r w:rsidR="000D4B4F" w:rsidRPr="00FD5F61">
        <w:rPr>
          <w:rFonts w:ascii="Arial Narrow" w:hAnsi="Arial Narrow" w:cs="Arial"/>
          <w:sz w:val="22"/>
        </w:rPr>
        <w:t>-</w:t>
      </w:r>
      <w:r w:rsidRPr="00FD5F61">
        <w:rPr>
          <w:rFonts w:ascii="Arial Narrow" w:hAnsi="Arial Narrow" w:cs="Arial"/>
          <w:sz w:val="22"/>
        </w:rPr>
        <w:t xml:space="preserve"> ustawa z dnia 11 września 2019 r. Prawo zamówień publicznych (Dz. U.</w:t>
      </w:r>
      <w:r w:rsidR="00A22A62" w:rsidRPr="00FD5F61">
        <w:rPr>
          <w:rFonts w:ascii="Arial Narrow" w:hAnsi="Arial Narrow" w:cs="Arial"/>
          <w:sz w:val="22"/>
        </w:rPr>
        <w:t xml:space="preserve"> z</w:t>
      </w:r>
      <w:r w:rsidRPr="00FD5F61">
        <w:rPr>
          <w:rFonts w:ascii="Arial Narrow" w:hAnsi="Arial Narrow" w:cs="Arial"/>
          <w:sz w:val="22"/>
        </w:rPr>
        <w:t xml:space="preserve"> 202</w:t>
      </w:r>
      <w:r w:rsidR="00EE66F0" w:rsidRPr="00FD5F61">
        <w:rPr>
          <w:rFonts w:ascii="Arial Narrow" w:hAnsi="Arial Narrow" w:cs="Arial"/>
          <w:sz w:val="22"/>
        </w:rPr>
        <w:t>4</w:t>
      </w:r>
      <w:r w:rsidRPr="00FD5F61">
        <w:rPr>
          <w:rFonts w:ascii="Arial Narrow" w:hAnsi="Arial Narrow" w:cs="Arial"/>
          <w:sz w:val="22"/>
        </w:rPr>
        <w:t xml:space="preserve"> r. poz. 1</w:t>
      </w:r>
      <w:r w:rsidR="00EE66F0" w:rsidRPr="00FD5F61">
        <w:rPr>
          <w:rFonts w:ascii="Arial Narrow" w:hAnsi="Arial Narrow" w:cs="Arial"/>
          <w:sz w:val="22"/>
        </w:rPr>
        <w:t>320</w:t>
      </w:r>
      <w:r w:rsidRPr="00FD5F61">
        <w:rPr>
          <w:rFonts w:ascii="Arial Narrow" w:hAnsi="Arial Narrow" w:cs="Arial"/>
          <w:sz w:val="22"/>
        </w:rPr>
        <w:t xml:space="preserve"> z </w:t>
      </w:r>
      <w:proofErr w:type="spellStart"/>
      <w:r w:rsidRPr="00FD5F61">
        <w:rPr>
          <w:rFonts w:ascii="Arial Narrow" w:hAnsi="Arial Narrow" w:cs="Arial"/>
          <w:sz w:val="22"/>
        </w:rPr>
        <w:t>późn</w:t>
      </w:r>
      <w:proofErr w:type="spellEnd"/>
      <w:r w:rsidRPr="00FD5F61">
        <w:rPr>
          <w:rFonts w:ascii="Arial Narrow" w:hAnsi="Arial Narrow" w:cs="Arial"/>
          <w:sz w:val="22"/>
        </w:rPr>
        <w:t>. zm.),</w:t>
      </w:r>
      <w:r w:rsidR="00A727F9">
        <w:rPr>
          <w:rFonts w:ascii="Arial Narrow" w:hAnsi="Arial Narrow" w:cs="Arial"/>
          <w:sz w:val="22"/>
        </w:rPr>
        <w:t xml:space="preserve"> </w:t>
      </w:r>
    </w:p>
    <w:p w14:paraId="1C300C30" w14:textId="59F31519" w:rsidR="003F08E0" w:rsidRPr="00FD5F61" w:rsidRDefault="003F08E0" w:rsidP="003F08E0">
      <w:pPr>
        <w:pStyle w:val="Akapitzlist"/>
        <w:numPr>
          <w:ilvl w:val="0"/>
          <w:numId w:val="3"/>
        </w:numPr>
        <w:rPr>
          <w:rFonts w:ascii="Arial Narrow" w:hAnsi="Arial Narrow" w:cs="Arial"/>
          <w:sz w:val="22"/>
        </w:rPr>
      </w:pPr>
      <w:r w:rsidRPr="00FD5F61">
        <w:rPr>
          <w:rFonts w:ascii="Arial Narrow" w:hAnsi="Arial Narrow" w:cs="Arial"/>
          <w:b/>
          <w:bCs/>
          <w:sz w:val="22"/>
        </w:rPr>
        <w:t>„SWZ”</w:t>
      </w:r>
      <w:r w:rsidRPr="00FD5F61">
        <w:rPr>
          <w:rFonts w:ascii="Arial Narrow" w:hAnsi="Arial Narrow" w:cs="Arial"/>
          <w:sz w:val="22"/>
        </w:rPr>
        <w:t xml:space="preserve"> </w:t>
      </w:r>
      <w:r w:rsidR="000D4B4F" w:rsidRPr="00FD5F61">
        <w:rPr>
          <w:rFonts w:ascii="Arial Narrow" w:hAnsi="Arial Narrow" w:cs="Arial"/>
          <w:sz w:val="22"/>
        </w:rPr>
        <w:t>-</w:t>
      </w:r>
      <w:r w:rsidRPr="00FD5F61">
        <w:rPr>
          <w:rFonts w:ascii="Arial Narrow" w:hAnsi="Arial Narrow" w:cs="Arial"/>
          <w:sz w:val="22"/>
        </w:rPr>
        <w:t xml:space="preserve"> niniejsza Specyfikacja Warunków Zamówienia,</w:t>
      </w:r>
    </w:p>
    <w:p w14:paraId="1C6AB173" w14:textId="2BB5FB48" w:rsidR="003F08E0" w:rsidRPr="00FD5F61" w:rsidRDefault="003F08E0" w:rsidP="003F08E0">
      <w:pPr>
        <w:pStyle w:val="Akapitzlist"/>
        <w:numPr>
          <w:ilvl w:val="0"/>
          <w:numId w:val="3"/>
        </w:numPr>
        <w:rPr>
          <w:rFonts w:ascii="Arial Narrow" w:hAnsi="Arial Narrow" w:cs="Arial"/>
          <w:sz w:val="22"/>
        </w:rPr>
      </w:pPr>
      <w:r w:rsidRPr="00FD5F61">
        <w:rPr>
          <w:rFonts w:ascii="Arial Narrow" w:hAnsi="Arial Narrow" w:cs="Arial"/>
          <w:b/>
          <w:bCs/>
          <w:sz w:val="22"/>
        </w:rPr>
        <w:t>„zamówienie”</w:t>
      </w:r>
      <w:r w:rsidRPr="00FD5F61">
        <w:rPr>
          <w:rFonts w:ascii="Arial Narrow" w:hAnsi="Arial Narrow" w:cs="Arial"/>
          <w:sz w:val="22"/>
        </w:rPr>
        <w:t xml:space="preserve"> </w:t>
      </w:r>
      <w:r w:rsidR="000D4B4F" w:rsidRPr="00FD5F61">
        <w:rPr>
          <w:rFonts w:ascii="Arial Narrow" w:hAnsi="Arial Narrow" w:cs="Arial"/>
          <w:sz w:val="22"/>
        </w:rPr>
        <w:t>-</w:t>
      </w:r>
      <w:r w:rsidRPr="00FD5F61">
        <w:rPr>
          <w:rFonts w:ascii="Arial Narrow" w:hAnsi="Arial Narrow" w:cs="Arial"/>
          <w:sz w:val="22"/>
        </w:rPr>
        <w:t xml:space="preserve"> zamówienie publiczne będące przedmiotem niniejszego postępowania,</w:t>
      </w:r>
    </w:p>
    <w:p w14:paraId="073B6FB5" w14:textId="652F5DB0" w:rsidR="003F08E0" w:rsidRPr="00FD5F61" w:rsidRDefault="003F08E0" w:rsidP="003F08E0">
      <w:pPr>
        <w:pStyle w:val="Akapitzlist"/>
        <w:numPr>
          <w:ilvl w:val="0"/>
          <w:numId w:val="3"/>
        </w:numPr>
        <w:rPr>
          <w:rFonts w:ascii="Arial Narrow" w:hAnsi="Arial Narrow" w:cs="Arial"/>
          <w:sz w:val="22"/>
        </w:rPr>
      </w:pPr>
      <w:r w:rsidRPr="00FD5F61">
        <w:rPr>
          <w:rFonts w:ascii="Arial Narrow" w:hAnsi="Arial Narrow" w:cs="Arial"/>
          <w:b/>
          <w:bCs/>
          <w:sz w:val="22"/>
        </w:rPr>
        <w:t>„postępowanie”</w:t>
      </w:r>
      <w:r w:rsidRPr="00FD5F61">
        <w:rPr>
          <w:rFonts w:ascii="Arial Narrow" w:hAnsi="Arial Narrow" w:cs="Arial"/>
          <w:sz w:val="22"/>
        </w:rPr>
        <w:t xml:space="preserve"> </w:t>
      </w:r>
      <w:r w:rsidR="000D4B4F" w:rsidRPr="00FD5F61">
        <w:rPr>
          <w:rFonts w:ascii="Arial Narrow" w:hAnsi="Arial Narrow" w:cs="Arial"/>
          <w:sz w:val="22"/>
        </w:rPr>
        <w:t>-</w:t>
      </w:r>
      <w:r w:rsidRPr="00FD5F61">
        <w:rPr>
          <w:rFonts w:ascii="Arial Narrow" w:hAnsi="Arial Narrow" w:cs="Arial"/>
          <w:sz w:val="22"/>
        </w:rPr>
        <w:t xml:space="preserve"> postępowanie o udzielenie zamówienia publicznego, którego dotyczy niniejsza SWZ,</w:t>
      </w:r>
    </w:p>
    <w:p w14:paraId="1C06C881" w14:textId="3AEC5214" w:rsidR="003F08E0" w:rsidRPr="00FD5F61" w:rsidRDefault="003F08E0" w:rsidP="003F08E0">
      <w:pPr>
        <w:pStyle w:val="Akapitzlist"/>
        <w:numPr>
          <w:ilvl w:val="0"/>
          <w:numId w:val="3"/>
        </w:numPr>
        <w:rPr>
          <w:rFonts w:ascii="Arial Narrow" w:hAnsi="Arial Narrow" w:cs="Arial"/>
          <w:sz w:val="22"/>
        </w:rPr>
      </w:pPr>
      <w:r w:rsidRPr="00FD5F61">
        <w:rPr>
          <w:rFonts w:ascii="Arial Narrow" w:hAnsi="Arial Narrow" w:cs="Arial"/>
          <w:b/>
          <w:bCs/>
          <w:sz w:val="22"/>
        </w:rPr>
        <w:t>„Zamawiający”</w:t>
      </w:r>
      <w:r w:rsidRPr="00FD5F61">
        <w:rPr>
          <w:rFonts w:ascii="Arial Narrow" w:hAnsi="Arial Narrow" w:cs="Arial"/>
          <w:sz w:val="22"/>
        </w:rPr>
        <w:t xml:space="preserve"> </w:t>
      </w:r>
      <w:r w:rsidR="000D4B4F" w:rsidRPr="00FD5F61">
        <w:rPr>
          <w:rFonts w:ascii="Arial Narrow" w:hAnsi="Arial Narrow" w:cs="Arial"/>
          <w:sz w:val="22"/>
        </w:rPr>
        <w:t>-</w:t>
      </w:r>
      <w:r w:rsidRPr="00FD5F61">
        <w:rPr>
          <w:rFonts w:ascii="Arial Narrow" w:hAnsi="Arial Narrow" w:cs="Arial"/>
          <w:sz w:val="22"/>
        </w:rPr>
        <w:t xml:space="preserve"> Gmina </w:t>
      </w:r>
      <w:r w:rsidR="00DB0B62">
        <w:rPr>
          <w:rFonts w:ascii="Arial Narrow" w:hAnsi="Arial Narrow" w:cs="Arial"/>
          <w:sz w:val="22"/>
        </w:rPr>
        <w:t>Janikowo</w:t>
      </w:r>
      <w:r w:rsidRPr="00FD5F61">
        <w:rPr>
          <w:rFonts w:ascii="Arial Narrow" w:hAnsi="Arial Narrow" w:cs="Arial"/>
          <w:sz w:val="22"/>
        </w:rPr>
        <w:t>,</w:t>
      </w:r>
    </w:p>
    <w:p w14:paraId="300B60CC" w14:textId="47156264" w:rsidR="003F08E0" w:rsidRPr="00FD5F61" w:rsidRDefault="003F08E0" w:rsidP="001B6C9E">
      <w:pPr>
        <w:pStyle w:val="Akapitzlist"/>
        <w:numPr>
          <w:ilvl w:val="0"/>
          <w:numId w:val="3"/>
        </w:numPr>
        <w:rPr>
          <w:rFonts w:ascii="Arial Narrow" w:hAnsi="Arial Narrow" w:cs="Arial"/>
          <w:sz w:val="22"/>
        </w:rPr>
      </w:pPr>
      <w:r w:rsidRPr="00FD5F61">
        <w:rPr>
          <w:rFonts w:ascii="Arial Narrow" w:hAnsi="Arial Narrow" w:cs="Arial"/>
          <w:b/>
          <w:bCs/>
          <w:sz w:val="22"/>
        </w:rPr>
        <w:t>„Wykonawca”</w:t>
      </w:r>
      <w:r w:rsidRPr="00FD5F61">
        <w:rPr>
          <w:rFonts w:ascii="Arial Narrow" w:hAnsi="Arial Narrow" w:cs="Arial"/>
          <w:sz w:val="22"/>
        </w:rPr>
        <w:t xml:space="preserve"> </w:t>
      </w:r>
      <w:r w:rsidR="000D4B4F" w:rsidRPr="00FD5F61">
        <w:rPr>
          <w:rFonts w:ascii="Arial Narrow" w:hAnsi="Arial Narrow" w:cs="Arial"/>
          <w:sz w:val="22"/>
        </w:rPr>
        <w:t>-</w:t>
      </w:r>
      <w:r w:rsidRPr="00FD5F61">
        <w:rPr>
          <w:rFonts w:ascii="Arial Narrow" w:hAnsi="Arial Narrow" w:cs="Arial"/>
          <w:sz w:val="22"/>
        </w:rPr>
        <w:t xml:space="preserve">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3504F40A" w14:textId="38E54010" w:rsidR="003F08E0" w:rsidRPr="00FD5F61" w:rsidRDefault="003F08E0" w:rsidP="003F08E0">
      <w:pPr>
        <w:pStyle w:val="Akapitzlist"/>
        <w:numPr>
          <w:ilvl w:val="0"/>
          <w:numId w:val="3"/>
        </w:numPr>
        <w:rPr>
          <w:rFonts w:ascii="Arial Narrow" w:hAnsi="Arial Narrow" w:cs="Arial"/>
          <w:sz w:val="22"/>
        </w:rPr>
      </w:pPr>
      <w:r w:rsidRPr="00FD5F61">
        <w:rPr>
          <w:rFonts w:ascii="Arial Narrow" w:hAnsi="Arial Narrow" w:cs="Arial"/>
          <w:b/>
          <w:bCs/>
          <w:sz w:val="22"/>
        </w:rPr>
        <w:t>„RODO”</w:t>
      </w:r>
      <w:r w:rsidRPr="00FD5F61">
        <w:rPr>
          <w:rFonts w:ascii="Arial Narrow" w:hAnsi="Arial Narrow" w:cs="Arial"/>
          <w:sz w:val="22"/>
        </w:rPr>
        <w:t xml:space="preserve"> -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14:paraId="4DD7783C" w14:textId="4A3AAD01" w:rsidR="00401673" w:rsidRPr="00FD5F61" w:rsidRDefault="00401673" w:rsidP="003F08E0">
      <w:pPr>
        <w:pStyle w:val="Akapitzlist"/>
        <w:numPr>
          <w:ilvl w:val="0"/>
          <w:numId w:val="3"/>
        </w:numPr>
        <w:rPr>
          <w:rFonts w:ascii="Arial Narrow" w:hAnsi="Arial Narrow" w:cs="Arial"/>
          <w:sz w:val="22"/>
        </w:rPr>
      </w:pPr>
      <w:r w:rsidRPr="00FD5F61">
        <w:rPr>
          <w:rFonts w:ascii="Arial Narrow" w:hAnsi="Arial Narrow" w:cs="Arial"/>
          <w:b/>
          <w:bCs/>
          <w:sz w:val="22"/>
        </w:rPr>
        <w:t xml:space="preserve">„forma elektroniczna” </w:t>
      </w:r>
      <w:r w:rsidR="00300B90" w:rsidRPr="00FD5F61">
        <w:rPr>
          <w:rFonts w:ascii="Arial Narrow" w:hAnsi="Arial Narrow" w:cs="Arial"/>
          <w:sz w:val="22"/>
        </w:rPr>
        <w:t>-</w:t>
      </w:r>
      <w:r w:rsidRPr="00FD5F61">
        <w:rPr>
          <w:rFonts w:ascii="Arial Narrow" w:hAnsi="Arial Narrow" w:cs="Arial"/>
          <w:sz w:val="22"/>
        </w:rPr>
        <w:t xml:space="preserve"> do</w:t>
      </w:r>
      <w:r w:rsidR="00F934C2" w:rsidRPr="00FD5F61">
        <w:rPr>
          <w:rFonts w:ascii="Arial Narrow" w:hAnsi="Arial Narrow" w:cs="Arial"/>
          <w:sz w:val="22"/>
        </w:rPr>
        <w:t>kument elektroniczny opatrzony kwalifikowalnym podpisem elektronicznym,</w:t>
      </w:r>
      <w:r w:rsidRPr="00FD5F61">
        <w:rPr>
          <w:rFonts w:ascii="Arial Narrow" w:hAnsi="Arial Narrow" w:cs="Arial"/>
          <w:sz w:val="22"/>
        </w:rPr>
        <w:t xml:space="preserve"> </w:t>
      </w:r>
    </w:p>
    <w:p w14:paraId="258AA8C6" w14:textId="09873258" w:rsidR="00401673" w:rsidRPr="00FD5F61" w:rsidRDefault="00401673" w:rsidP="00401673">
      <w:pPr>
        <w:pStyle w:val="Akapitzlist"/>
        <w:numPr>
          <w:ilvl w:val="0"/>
          <w:numId w:val="3"/>
        </w:numPr>
        <w:rPr>
          <w:rFonts w:ascii="Arial Narrow" w:hAnsi="Arial Narrow" w:cs="Arial"/>
          <w:sz w:val="22"/>
        </w:rPr>
      </w:pPr>
      <w:r w:rsidRPr="00FD5F61">
        <w:rPr>
          <w:rFonts w:ascii="Arial Narrow" w:hAnsi="Arial Narrow" w:cs="Arial"/>
          <w:b/>
          <w:bCs/>
          <w:sz w:val="22"/>
        </w:rPr>
        <w:t>„postać elektroniczna</w:t>
      </w:r>
      <w:r w:rsidR="00F934C2" w:rsidRPr="00FD5F61">
        <w:rPr>
          <w:rFonts w:ascii="Arial Narrow" w:hAnsi="Arial Narrow" w:cs="Arial"/>
          <w:b/>
          <w:bCs/>
          <w:sz w:val="22"/>
        </w:rPr>
        <w:t>”</w:t>
      </w:r>
      <w:r w:rsidRPr="00FD5F61">
        <w:rPr>
          <w:rFonts w:ascii="Arial Narrow" w:hAnsi="Arial Narrow" w:cs="Arial"/>
          <w:b/>
          <w:bCs/>
          <w:sz w:val="22"/>
        </w:rPr>
        <w:t xml:space="preserve"> </w:t>
      </w:r>
      <w:r w:rsidR="00300B90" w:rsidRPr="00FD5F61">
        <w:rPr>
          <w:rFonts w:ascii="Arial Narrow" w:hAnsi="Arial Narrow" w:cs="Arial"/>
          <w:sz w:val="22"/>
        </w:rPr>
        <w:t>-</w:t>
      </w:r>
      <w:r w:rsidR="00F934C2" w:rsidRPr="00FD5F61">
        <w:rPr>
          <w:rFonts w:ascii="Arial Narrow" w:hAnsi="Arial Narrow" w:cs="Arial"/>
          <w:sz w:val="22"/>
        </w:rPr>
        <w:t xml:space="preserve"> dokument elektroniczny opatrzony podpisem zaufanym lub podpisem osobistym,</w:t>
      </w:r>
    </w:p>
    <w:p w14:paraId="20D710E5" w14:textId="5EA71B69" w:rsidR="003F08E0" w:rsidRPr="00FD5F61" w:rsidRDefault="003F08E0" w:rsidP="003F08E0">
      <w:pPr>
        <w:pStyle w:val="Akapitzlist"/>
        <w:numPr>
          <w:ilvl w:val="0"/>
          <w:numId w:val="3"/>
        </w:numPr>
        <w:rPr>
          <w:rFonts w:ascii="Arial Narrow" w:hAnsi="Arial Narrow" w:cs="Arial"/>
          <w:sz w:val="22"/>
        </w:rPr>
      </w:pPr>
      <w:r w:rsidRPr="00FD5F61">
        <w:rPr>
          <w:rFonts w:ascii="Arial Narrow" w:hAnsi="Arial Narrow" w:cs="Arial"/>
          <w:b/>
          <w:bCs/>
          <w:sz w:val="22"/>
        </w:rPr>
        <w:t>„kwalifikowany podpis elektroniczny”</w:t>
      </w:r>
      <w:r w:rsidRPr="00FD5F61">
        <w:rPr>
          <w:rFonts w:ascii="Arial Narrow" w:hAnsi="Arial Narrow" w:cs="Arial"/>
          <w:sz w:val="22"/>
        </w:rPr>
        <w:t xml:space="preserve"> </w:t>
      </w:r>
      <w:r w:rsidR="000D4B4F" w:rsidRPr="00FD5F61">
        <w:rPr>
          <w:rFonts w:ascii="Arial Narrow" w:hAnsi="Arial Narrow" w:cs="Arial"/>
          <w:sz w:val="22"/>
        </w:rPr>
        <w:t>-</w:t>
      </w:r>
      <w:r w:rsidRPr="00FD5F61">
        <w:rPr>
          <w:rFonts w:ascii="Arial Narrow" w:hAnsi="Arial Narrow" w:cs="Arial"/>
          <w:sz w:val="22"/>
        </w:rPr>
        <w:t xml:space="preserve"> podpis wystawiony przez dostawcę kwalifikowalnej usługi zaufania, będącego podmiotem świadczącym usługi certyfikacyjne – podpis elektroniczny, spełniający wymogi bezpieczeństwa </w:t>
      </w:r>
      <w:r w:rsidRPr="00FD5F61">
        <w:rPr>
          <w:rFonts w:ascii="Arial Narrow" w:hAnsi="Arial Narrow" w:cs="Arial"/>
          <w:sz w:val="22"/>
        </w:rPr>
        <w:lastRenderedPageBreak/>
        <w:t>określone w ustawie z dnia 5 września 2016 r. o usługach zaufania oraz identyfikacji elektronicznej (Dz. U. z 202</w:t>
      </w:r>
      <w:r w:rsidR="00DB0B62">
        <w:rPr>
          <w:rFonts w:ascii="Arial Narrow" w:hAnsi="Arial Narrow" w:cs="Arial"/>
          <w:sz w:val="22"/>
        </w:rPr>
        <w:t>4</w:t>
      </w:r>
      <w:r w:rsidRPr="00FD5F61">
        <w:rPr>
          <w:rFonts w:ascii="Arial Narrow" w:hAnsi="Arial Narrow" w:cs="Arial"/>
          <w:sz w:val="22"/>
        </w:rPr>
        <w:t xml:space="preserve"> r., poz. 1</w:t>
      </w:r>
      <w:r w:rsidR="00DB0B62">
        <w:rPr>
          <w:rFonts w:ascii="Arial Narrow" w:hAnsi="Arial Narrow" w:cs="Arial"/>
          <w:sz w:val="22"/>
        </w:rPr>
        <w:t>725</w:t>
      </w:r>
      <w:r w:rsidRPr="00FD5F61">
        <w:rPr>
          <w:rFonts w:ascii="Arial Narrow" w:hAnsi="Arial Narrow" w:cs="Arial"/>
          <w:sz w:val="22"/>
        </w:rPr>
        <w:t>),</w:t>
      </w:r>
    </w:p>
    <w:p w14:paraId="03A96C37" w14:textId="77D6F43C" w:rsidR="000D4B4F" w:rsidRPr="00FD5F61" w:rsidRDefault="003F08E0" w:rsidP="003F08E0">
      <w:pPr>
        <w:pStyle w:val="Akapitzlist"/>
        <w:numPr>
          <w:ilvl w:val="0"/>
          <w:numId w:val="3"/>
        </w:numPr>
        <w:rPr>
          <w:rFonts w:ascii="Arial Narrow" w:hAnsi="Arial Narrow" w:cs="Arial"/>
          <w:sz w:val="22"/>
        </w:rPr>
      </w:pPr>
      <w:r w:rsidRPr="00FD5F61">
        <w:rPr>
          <w:rFonts w:ascii="Arial Narrow" w:hAnsi="Arial Narrow" w:cs="Arial"/>
          <w:b/>
          <w:bCs/>
          <w:sz w:val="22"/>
        </w:rPr>
        <w:t>„podpis zaufany”</w:t>
      </w:r>
      <w:r w:rsidRPr="00FD5F61">
        <w:rPr>
          <w:rFonts w:ascii="Arial Narrow" w:hAnsi="Arial Narrow" w:cs="Arial"/>
          <w:sz w:val="22"/>
        </w:rPr>
        <w:t xml:space="preserve"> </w:t>
      </w:r>
      <w:r w:rsidR="000D4B4F" w:rsidRPr="00FD5F61">
        <w:rPr>
          <w:rFonts w:ascii="Arial Narrow" w:hAnsi="Arial Narrow" w:cs="Arial"/>
          <w:sz w:val="22"/>
        </w:rPr>
        <w:t>-</w:t>
      </w:r>
      <w:r w:rsidRPr="00FD5F61">
        <w:rPr>
          <w:rFonts w:ascii="Arial Narrow" w:hAnsi="Arial Narrow" w:cs="Arial"/>
          <w:sz w:val="22"/>
        </w:rPr>
        <w:t xml:space="preserve"> podpis elektroniczny, którego autentyczność i integralność są zapewniane przy użyciu pieczęci elektronicznej ministra właściwego do spraw informatyzacji, zawierający dane identyfikujące osobę tj. imię (imiona), nazwisko, PESEL, ustalone na podstawie środka identyfikacji elektronicznej, identyfikator środka identyfikacji elektronicznej, przy użyciu którego został złożony, czas jego złożenia,</w:t>
      </w:r>
    </w:p>
    <w:p w14:paraId="1CD0956D" w14:textId="0A48FB87" w:rsidR="000D4B4F" w:rsidRPr="00FD5F61" w:rsidRDefault="003F08E0" w:rsidP="003F08E0">
      <w:pPr>
        <w:pStyle w:val="Akapitzlist"/>
        <w:numPr>
          <w:ilvl w:val="0"/>
          <w:numId w:val="3"/>
        </w:numPr>
        <w:rPr>
          <w:rFonts w:ascii="Arial Narrow" w:hAnsi="Arial Narrow" w:cs="Arial"/>
          <w:sz w:val="22"/>
        </w:rPr>
      </w:pPr>
      <w:r w:rsidRPr="00FD5F61">
        <w:rPr>
          <w:rFonts w:ascii="Arial Narrow" w:hAnsi="Arial Narrow" w:cs="Arial"/>
          <w:b/>
          <w:bCs/>
          <w:sz w:val="22"/>
        </w:rPr>
        <w:t>„podpis osobisty”</w:t>
      </w:r>
      <w:r w:rsidRPr="00FD5F61">
        <w:rPr>
          <w:rFonts w:ascii="Arial Narrow" w:hAnsi="Arial Narrow" w:cs="Arial"/>
          <w:sz w:val="22"/>
        </w:rPr>
        <w:t xml:space="preserve"> </w:t>
      </w:r>
      <w:r w:rsidR="000D4B4F" w:rsidRPr="00FD5F61">
        <w:rPr>
          <w:rFonts w:ascii="Arial Narrow" w:hAnsi="Arial Narrow" w:cs="Arial"/>
          <w:sz w:val="22"/>
        </w:rPr>
        <w:t>-</w:t>
      </w:r>
      <w:r w:rsidRPr="00FD5F61">
        <w:rPr>
          <w:rFonts w:ascii="Arial Narrow" w:hAnsi="Arial Narrow" w:cs="Arial"/>
          <w:sz w:val="22"/>
        </w:rPr>
        <w:t xml:space="preserve"> zaawansowany podpis elektroniczny w rozumieniu art. 3 pkt 11 rozporządzenia Parlamentu Europejskiego i Rady (UE) nr 910/2014 z dnia 23 lipca 2014 r. w sprawie identyfikacji elektronicznej i usług zaufania w odniesieniu do transakcji elektronicznych na rynku wewnętrznym oraz uchylającego dyrektywę 1999/93/WE, weryfikowany za pomocą certyfikatu podpisu osobistego,</w:t>
      </w:r>
    </w:p>
    <w:p w14:paraId="4FE7C30D" w14:textId="78300968" w:rsidR="003F08E0" w:rsidRPr="00FD5F61" w:rsidRDefault="003F08E0" w:rsidP="003F08E0">
      <w:pPr>
        <w:pStyle w:val="Akapitzlist"/>
        <w:numPr>
          <w:ilvl w:val="0"/>
          <w:numId w:val="3"/>
        </w:numPr>
        <w:rPr>
          <w:rFonts w:ascii="Arial Narrow" w:hAnsi="Arial Narrow" w:cs="Arial"/>
          <w:sz w:val="22"/>
        </w:rPr>
      </w:pPr>
      <w:r w:rsidRPr="00FD5F61">
        <w:rPr>
          <w:rFonts w:ascii="Arial Narrow" w:hAnsi="Arial Narrow" w:cs="Arial"/>
          <w:b/>
          <w:bCs/>
          <w:sz w:val="22"/>
        </w:rPr>
        <w:t>„Instrukcja użytkownika”</w:t>
      </w:r>
      <w:r w:rsidRPr="00FD5F61">
        <w:rPr>
          <w:rFonts w:ascii="Arial Narrow" w:hAnsi="Arial Narrow" w:cs="Arial"/>
          <w:sz w:val="22"/>
        </w:rPr>
        <w:t xml:space="preserve"> </w:t>
      </w:r>
      <w:r w:rsidR="000D4B4F" w:rsidRPr="00FD5F61">
        <w:rPr>
          <w:rFonts w:ascii="Arial Narrow" w:hAnsi="Arial Narrow" w:cs="Arial"/>
          <w:sz w:val="22"/>
        </w:rPr>
        <w:t>-</w:t>
      </w:r>
      <w:r w:rsidRPr="00FD5F61">
        <w:rPr>
          <w:rFonts w:ascii="Arial Narrow" w:hAnsi="Arial Narrow" w:cs="Arial"/>
          <w:sz w:val="22"/>
        </w:rPr>
        <w:t xml:space="preserve"> instrukcja użytkownika </w:t>
      </w:r>
      <w:r w:rsidR="007A2DC3" w:rsidRPr="00FD5F61">
        <w:rPr>
          <w:rFonts w:ascii="Arial Narrow" w:hAnsi="Arial Narrow" w:cs="Arial"/>
          <w:sz w:val="22"/>
        </w:rPr>
        <w:t>Platformy Zakupowej</w:t>
      </w:r>
      <w:r w:rsidRPr="00FD5F61">
        <w:rPr>
          <w:rFonts w:ascii="Arial Narrow" w:hAnsi="Arial Narrow" w:cs="Arial"/>
          <w:sz w:val="22"/>
        </w:rPr>
        <w:t xml:space="preserve"> dostępna na stronie:</w:t>
      </w:r>
      <w:r w:rsidR="007A2DC3" w:rsidRPr="00FD5F61">
        <w:rPr>
          <w:rFonts w:ascii="Arial Narrow" w:hAnsi="Arial Narrow" w:cs="Arial"/>
          <w:sz w:val="22"/>
        </w:rPr>
        <w:t xml:space="preserve"> </w:t>
      </w:r>
      <w:hyperlink r:id="rId16" w:history="1">
        <w:r w:rsidR="007A2DC3" w:rsidRPr="00FD5F61">
          <w:rPr>
            <w:rStyle w:val="Hipercze"/>
            <w:rFonts w:ascii="Arial Narrow" w:hAnsi="Arial Narrow" w:cs="Arial"/>
            <w:sz w:val="22"/>
          </w:rPr>
          <w:t>https://platformazakupowa.pl/strona/45-instrukcje</w:t>
        </w:r>
      </w:hyperlink>
      <w:r w:rsidR="007A2DC3" w:rsidRPr="00FD5F61">
        <w:rPr>
          <w:rFonts w:ascii="Arial Narrow" w:hAnsi="Arial Narrow" w:cs="Arial"/>
          <w:sz w:val="22"/>
        </w:rPr>
        <w:t xml:space="preserve"> </w:t>
      </w:r>
      <w:r w:rsidRPr="00FD5F61">
        <w:rPr>
          <w:rFonts w:ascii="Arial Narrow" w:hAnsi="Arial Narrow" w:cs="Arial"/>
          <w:sz w:val="22"/>
        </w:rPr>
        <w:t>.</w:t>
      </w:r>
    </w:p>
    <w:p w14:paraId="624CAB3F" w14:textId="3217813E" w:rsidR="000D4B4F" w:rsidRPr="00FD5F61" w:rsidRDefault="000D4B4F" w:rsidP="00DC0E8C">
      <w:pPr>
        <w:pStyle w:val="Nagwek1"/>
        <w:rPr>
          <w:rFonts w:ascii="Arial Narrow" w:hAnsi="Arial Narrow"/>
        </w:rPr>
      </w:pPr>
      <w:bookmarkStart w:id="3" w:name="_Toc194321597"/>
      <w:r w:rsidRPr="00FD5F61">
        <w:rPr>
          <w:rFonts w:ascii="Arial Narrow" w:hAnsi="Arial Narrow"/>
        </w:rPr>
        <w:t>OCHRONA DANYCH OSOBOWYCH</w:t>
      </w:r>
      <w:bookmarkEnd w:id="3"/>
    </w:p>
    <w:p w14:paraId="3A803DB8" w14:textId="77777777" w:rsidR="00ED44C2" w:rsidRPr="00FD5F61" w:rsidRDefault="00ED44C2" w:rsidP="00ED44C2">
      <w:pPr>
        <w:spacing w:after="0"/>
        <w:rPr>
          <w:rFonts w:ascii="Arial Narrow" w:hAnsi="Arial Narrow" w:cs="Arial"/>
          <w:sz w:val="22"/>
          <w:szCs w:val="20"/>
        </w:rPr>
      </w:pPr>
      <w:bookmarkStart w:id="4" w:name="_Hlk194765957"/>
      <w:r w:rsidRPr="00FD5F61">
        <w:rPr>
          <w:rFonts w:ascii="Arial Narrow" w:hAnsi="Arial Narrow" w:cs="Arial"/>
          <w:sz w:val="22"/>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64CC8605" w14:textId="7E548E2E" w:rsidR="00ED44C2" w:rsidRPr="00FD5F61" w:rsidRDefault="00ED44C2"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t>Administratorem Pani/Pana danych osobowych jest Gmina</w:t>
      </w:r>
      <w:r w:rsidR="00534809" w:rsidRPr="00FD5F61">
        <w:rPr>
          <w:rFonts w:ascii="Arial Narrow" w:hAnsi="Arial Narrow" w:cs="Arial"/>
          <w:sz w:val="22"/>
          <w:szCs w:val="20"/>
        </w:rPr>
        <w:t xml:space="preserve"> Janikowo</w:t>
      </w:r>
      <w:r w:rsidRPr="00FD5F61">
        <w:rPr>
          <w:rFonts w:ascii="Arial Narrow" w:hAnsi="Arial Narrow" w:cs="Arial"/>
          <w:sz w:val="22"/>
          <w:szCs w:val="20"/>
        </w:rPr>
        <w:t xml:space="preserve"> z siedzibą pod adresem: </w:t>
      </w:r>
      <w:r w:rsidR="00534809" w:rsidRPr="00FD5F61">
        <w:rPr>
          <w:rFonts w:ascii="Arial Narrow" w:hAnsi="Arial Narrow" w:cs="Arial"/>
          <w:sz w:val="22"/>
          <w:szCs w:val="20"/>
        </w:rPr>
        <w:t>ul. Przemysłowa 6</w:t>
      </w:r>
      <w:r w:rsidRPr="00FD5F61">
        <w:rPr>
          <w:rFonts w:ascii="Arial Narrow" w:hAnsi="Arial Narrow" w:cs="Arial"/>
          <w:sz w:val="22"/>
          <w:szCs w:val="20"/>
        </w:rPr>
        <w:t>, 8</w:t>
      </w:r>
      <w:r w:rsidR="00534809" w:rsidRPr="00FD5F61">
        <w:rPr>
          <w:rFonts w:ascii="Arial Narrow" w:hAnsi="Arial Narrow" w:cs="Arial"/>
          <w:sz w:val="22"/>
          <w:szCs w:val="20"/>
        </w:rPr>
        <w:t>8</w:t>
      </w:r>
      <w:r w:rsidRPr="00FD5F61">
        <w:rPr>
          <w:rFonts w:ascii="Arial Narrow" w:hAnsi="Arial Narrow" w:cs="Arial"/>
          <w:sz w:val="22"/>
          <w:szCs w:val="20"/>
        </w:rPr>
        <w:t>-1</w:t>
      </w:r>
      <w:r w:rsidR="00534809" w:rsidRPr="00FD5F61">
        <w:rPr>
          <w:rFonts w:ascii="Arial Narrow" w:hAnsi="Arial Narrow" w:cs="Arial"/>
          <w:sz w:val="22"/>
          <w:szCs w:val="20"/>
        </w:rPr>
        <w:t>60</w:t>
      </w:r>
      <w:r w:rsidRPr="00FD5F61">
        <w:rPr>
          <w:rFonts w:ascii="Arial Narrow" w:hAnsi="Arial Narrow" w:cs="Arial"/>
          <w:sz w:val="22"/>
          <w:szCs w:val="20"/>
        </w:rPr>
        <w:t xml:space="preserve"> </w:t>
      </w:r>
      <w:r w:rsidR="00534809" w:rsidRPr="00FD5F61">
        <w:rPr>
          <w:rFonts w:ascii="Arial Narrow" w:hAnsi="Arial Narrow" w:cs="Arial"/>
          <w:sz w:val="22"/>
          <w:szCs w:val="20"/>
        </w:rPr>
        <w:t>Janikowo</w:t>
      </w:r>
      <w:r w:rsidRPr="00FD5F61">
        <w:rPr>
          <w:rFonts w:ascii="Arial Narrow" w:hAnsi="Arial Narrow" w:cs="Arial"/>
          <w:sz w:val="22"/>
          <w:szCs w:val="20"/>
        </w:rPr>
        <w:t>, zwane dalej „Administratorem” lub „Zamawiającym”.</w:t>
      </w:r>
    </w:p>
    <w:p w14:paraId="153E6747" w14:textId="538B354B" w:rsidR="00ED44C2" w:rsidRPr="00FD5F61" w:rsidRDefault="00ED44C2"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t>Administrator powołał Inspektora Ochrony Danych</w:t>
      </w:r>
      <w:r w:rsidR="00534809" w:rsidRPr="00FD5F61">
        <w:rPr>
          <w:rFonts w:ascii="Arial Narrow" w:hAnsi="Arial Narrow" w:cs="Arial"/>
          <w:sz w:val="22"/>
          <w:szCs w:val="20"/>
        </w:rPr>
        <w:t xml:space="preserve"> p. Małgorzatę </w:t>
      </w:r>
      <w:proofErr w:type="spellStart"/>
      <w:r w:rsidR="00534809" w:rsidRPr="00FD5F61">
        <w:rPr>
          <w:rFonts w:ascii="Arial Narrow" w:hAnsi="Arial Narrow" w:cs="Arial"/>
          <w:sz w:val="22"/>
          <w:szCs w:val="20"/>
        </w:rPr>
        <w:t>Kollas</w:t>
      </w:r>
      <w:proofErr w:type="spellEnd"/>
      <w:r w:rsidRPr="00FD5F61">
        <w:rPr>
          <w:rFonts w:ascii="Arial Narrow" w:hAnsi="Arial Narrow" w:cs="Arial"/>
          <w:sz w:val="22"/>
          <w:szCs w:val="20"/>
        </w:rPr>
        <w:t>. Ma Pani/Pan prawo do skontaktowania się z nim poprzez wysłanie wiadomości elektronicznej na adres</w:t>
      </w:r>
      <w:r w:rsidRPr="002729AB">
        <w:rPr>
          <w:rFonts w:ascii="Arial Narrow" w:hAnsi="Arial Narrow" w:cs="Arial"/>
          <w:sz w:val="22"/>
        </w:rPr>
        <w:t xml:space="preserve">: </w:t>
      </w:r>
      <w:hyperlink r:id="rId17" w:history="1">
        <w:r w:rsidR="00534809" w:rsidRPr="002729AB">
          <w:rPr>
            <w:rStyle w:val="Hipercze"/>
            <w:rFonts w:ascii="Arial Narrow" w:hAnsi="Arial Narrow"/>
            <w:sz w:val="22"/>
          </w:rPr>
          <w:t>inspektor@cbi24.pl</w:t>
        </w:r>
      </w:hyperlink>
      <w:r w:rsidR="00534809" w:rsidRPr="002729AB">
        <w:rPr>
          <w:rFonts w:ascii="Arial Narrow" w:hAnsi="Arial Narrow"/>
          <w:sz w:val="22"/>
        </w:rPr>
        <w:t xml:space="preserve"> </w:t>
      </w:r>
      <w:r w:rsidRPr="002729AB">
        <w:rPr>
          <w:rFonts w:ascii="Arial Narrow" w:hAnsi="Arial Narrow" w:cs="Arial"/>
          <w:sz w:val="22"/>
        </w:rPr>
        <w:t>lub</w:t>
      </w:r>
      <w:r w:rsidRPr="00FD5F61">
        <w:rPr>
          <w:rFonts w:ascii="Arial Narrow" w:hAnsi="Arial Narrow" w:cs="Arial"/>
          <w:sz w:val="22"/>
          <w:szCs w:val="20"/>
        </w:rPr>
        <w:t xml:space="preserve"> wysyłając ko</w:t>
      </w:r>
      <w:r w:rsidR="00534809" w:rsidRPr="00FD5F61">
        <w:rPr>
          <w:rFonts w:ascii="Arial Narrow" w:hAnsi="Arial Narrow" w:cs="Arial"/>
          <w:sz w:val="22"/>
          <w:szCs w:val="20"/>
        </w:rPr>
        <w:t>respondencję na adres: Inspektor Ochrony Danych Gminy Janikowo, ul. Przemysłowa 6, 88-160 Janikowo</w:t>
      </w:r>
    </w:p>
    <w:p w14:paraId="160CD321" w14:textId="300AB4F7" w:rsidR="00ED44C2" w:rsidRPr="00FD5F61" w:rsidRDefault="00ED44C2"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t>Pani/Pana dane osobowe będą przetwarzane w celu przeprowadzenia postępowania o udzielenie zamówienia publicznego na</w:t>
      </w:r>
      <w:r w:rsidR="00DB0B62">
        <w:rPr>
          <w:rFonts w:ascii="Arial Narrow" w:hAnsi="Arial Narrow" w:cs="Arial"/>
          <w:sz w:val="22"/>
          <w:szCs w:val="20"/>
        </w:rPr>
        <w:t xml:space="preserve"> zadanie pn.</w:t>
      </w:r>
      <w:r w:rsidRPr="00FD5F61">
        <w:rPr>
          <w:rFonts w:ascii="Arial Narrow" w:hAnsi="Arial Narrow" w:cs="Arial"/>
          <w:sz w:val="22"/>
          <w:szCs w:val="20"/>
        </w:rPr>
        <w:t xml:space="preserve"> </w:t>
      </w:r>
      <w:r w:rsidRPr="00DB0B62">
        <w:rPr>
          <w:rFonts w:ascii="Arial Narrow" w:hAnsi="Arial Narrow" w:cs="Arial"/>
          <w:b/>
          <w:bCs/>
          <w:szCs w:val="24"/>
        </w:rPr>
        <w:t>„</w:t>
      </w:r>
      <w:r w:rsidR="002729AB">
        <w:rPr>
          <w:rFonts w:ascii="Arial Narrow" w:hAnsi="Arial Narrow"/>
          <w:b/>
          <w:bCs/>
          <w:sz w:val="22"/>
        </w:rPr>
        <w:t>Budowa kręgielni wraz z salą zabaw i infrastrukturą towarzyszącą</w:t>
      </w:r>
      <w:r w:rsidRPr="00C01639">
        <w:rPr>
          <w:rFonts w:ascii="Arial Narrow" w:hAnsi="Arial Narrow" w:cs="Arial"/>
          <w:b/>
          <w:bCs/>
          <w:sz w:val="22"/>
        </w:rPr>
        <w:t>”.</w:t>
      </w:r>
    </w:p>
    <w:p w14:paraId="050C65A5" w14:textId="055EDB33" w:rsidR="00ED44C2" w:rsidRPr="00FD5F61" w:rsidRDefault="00ED44C2"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t>Pani/Pana danych osobowe będą przetwarzane na podstawie art. 6 ust. 1 lit c) RODO – jako niezbędne do wypełnienia obowiązku prawnego ciążącego na Administratorze na mocy przepisów ustawy z dnia 11 września 2019 r. Prawo zamówień publicznych (t. j. Dz. U. z 202</w:t>
      </w:r>
      <w:r w:rsidR="00DB0B62">
        <w:rPr>
          <w:rFonts w:ascii="Arial Narrow" w:hAnsi="Arial Narrow" w:cs="Arial"/>
          <w:sz w:val="22"/>
          <w:szCs w:val="20"/>
        </w:rPr>
        <w:t>4</w:t>
      </w:r>
      <w:r w:rsidRPr="00FD5F61">
        <w:rPr>
          <w:rFonts w:ascii="Arial Narrow" w:hAnsi="Arial Narrow" w:cs="Arial"/>
          <w:sz w:val="22"/>
          <w:szCs w:val="20"/>
        </w:rPr>
        <w:t xml:space="preserve"> r., poz. 1</w:t>
      </w:r>
      <w:r w:rsidR="00DB0B62">
        <w:rPr>
          <w:rFonts w:ascii="Arial Narrow" w:hAnsi="Arial Narrow" w:cs="Arial"/>
          <w:sz w:val="22"/>
          <w:szCs w:val="20"/>
        </w:rPr>
        <w:t>53</w:t>
      </w:r>
      <w:r w:rsidR="00F71136" w:rsidRPr="00FD5F61">
        <w:rPr>
          <w:rFonts w:ascii="Arial Narrow" w:hAnsi="Arial Narrow" w:cs="Arial"/>
          <w:sz w:val="22"/>
          <w:szCs w:val="20"/>
        </w:rPr>
        <w:t>0</w:t>
      </w:r>
      <w:r w:rsidRPr="00FD5F61">
        <w:rPr>
          <w:rFonts w:ascii="Arial Narrow" w:hAnsi="Arial Narrow" w:cs="Arial"/>
          <w:sz w:val="22"/>
          <w:szCs w:val="20"/>
        </w:rPr>
        <w:t xml:space="preserve"> z </w:t>
      </w:r>
      <w:proofErr w:type="spellStart"/>
      <w:r w:rsidRPr="00FD5F61">
        <w:rPr>
          <w:rFonts w:ascii="Arial Narrow" w:hAnsi="Arial Narrow" w:cs="Arial"/>
          <w:sz w:val="22"/>
          <w:szCs w:val="20"/>
        </w:rPr>
        <w:t>późn</w:t>
      </w:r>
      <w:proofErr w:type="spellEnd"/>
      <w:r w:rsidRPr="00FD5F61">
        <w:rPr>
          <w:rFonts w:ascii="Arial Narrow" w:hAnsi="Arial Narrow" w:cs="Arial"/>
          <w:sz w:val="22"/>
          <w:szCs w:val="20"/>
        </w:rPr>
        <w:t>. zm.), ustawy z dnia 27 sierpnia 2009 r. o finansach publicznych (Dz. U. z 2021 r., poz. 305 ze zm.) oraz innych przepisów prawa.</w:t>
      </w:r>
    </w:p>
    <w:p w14:paraId="47A41773" w14:textId="1A06CEDF" w:rsidR="00ED44C2" w:rsidRPr="00FD5F61" w:rsidRDefault="00504BCB"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t>O</w:t>
      </w:r>
      <w:r w:rsidR="00ED44C2" w:rsidRPr="00FD5F61">
        <w:rPr>
          <w:rFonts w:ascii="Arial Narrow" w:hAnsi="Arial Narrow" w:cs="Arial"/>
          <w:sz w:val="22"/>
          <w:szCs w:val="20"/>
        </w:rPr>
        <w:t>dbiorcami danych osobowych Wykonawcy będą osoby lub podmioty, którym udostępniona zostanie dokumentacja postępowania w oparciu o art. 18 oraz art. 74 ustawy z dnia 11 września 2019 r. Prawo zamówień publicznych (t. j. Dz. U. z 202</w:t>
      </w:r>
      <w:r w:rsidR="00DB0B62">
        <w:rPr>
          <w:rFonts w:ascii="Arial Narrow" w:hAnsi="Arial Narrow" w:cs="Arial"/>
          <w:sz w:val="22"/>
          <w:szCs w:val="20"/>
        </w:rPr>
        <w:t>4</w:t>
      </w:r>
      <w:r w:rsidR="00ED44C2" w:rsidRPr="00FD5F61">
        <w:rPr>
          <w:rFonts w:ascii="Arial Narrow" w:hAnsi="Arial Narrow" w:cs="Arial"/>
          <w:sz w:val="22"/>
          <w:szCs w:val="20"/>
        </w:rPr>
        <w:t xml:space="preserve"> r., poz. 1</w:t>
      </w:r>
      <w:r w:rsidR="00DB0B62">
        <w:rPr>
          <w:rFonts w:ascii="Arial Narrow" w:hAnsi="Arial Narrow" w:cs="Arial"/>
          <w:sz w:val="22"/>
          <w:szCs w:val="20"/>
        </w:rPr>
        <w:t>320</w:t>
      </w:r>
      <w:r w:rsidR="00ED44C2" w:rsidRPr="00FD5F61">
        <w:rPr>
          <w:rFonts w:ascii="Arial Narrow" w:hAnsi="Arial Narrow" w:cs="Arial"/>
          <w:sz w:val="22"/>
          <w:szCs w:val="20"/>
        </w:rPr>
        <w:t xml:space="preserve"> z </w:t>
      </w:r>
      <w:proofErr w:type="spellStart"/>
      <w:r w:rsidR="00ED44C2" w:rsidRPr="00FD5F61">
        <w:rPr>
          <w:rFonts w:ascii="Arial Narrow" w:hAnsi="Arial Narrow" w:cs="Arial"/>
          <w:sz w:val="22"/>
          <w:szCs w:val="20"/>
        </w:rPr>
        <w:t>późn</w:t>
      </w:r>
      <w:proofErr w:type="spellEnd"/>
      <w:r w:rsidR="00ED44C2" w:rsidRPr="00FD5F61">
        <w:rPr>
          <w:rFonts w:ascii="Arial Narrow" w:hAnsi="Arial Narrow" w:cs="Arial"/>
          <w:sz w:val="22"/>
          <w:szCs w:val="20"/>
        </w:rPr>
        <w:t>. zm.);</w:t>
      </w:r>
    </w:p>
    <w:p w14:paraId="7D246C91" w14:textId="2A029570" w:rsidR="00ED44C2" w:rsidRPr="00FD5F61" w:rsidRDefault="00504BCB"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t>D</w:t>
      </w:r>
      <w:r w:rsidR="00ED44C2" w:rsidRPr="00FD5F61">
        <w:rPr>
          <w:rFonts w:ascii="Arial Narrow" w:hAnsi="Arial Narrow" w:cs="Arial"/>
          <w:sz w:val="22"/>
          <w:szCs w:val="20"/>
        </w:rPr>
        <w:t>ane osobowe Wykonawcy będą przechowywane, zgodnie z art. 78 ust. 1 ustawy z dnia 11 września 2019 r. Prawo zamówień publicznych (t. j. Dz. U. z 202</w:t>
      </w:r>
      <w:r w:rsidR="00DB0B62">
        <w:rPr>
          <w:rFonts w:ascii="Arial Narrow" w:hAnsi="Arial Narrow" w:cs="Arial"/>
          <w:sz w:val="22"/>
          <w:szCs w:val="20"/>
        </w:rPr>
        <w:t>4</w:t>
      </w:r>
      <w:r w:rsidR="00ED44C2" w:rsidRPr="00FD5F61">
        <w:rPr>
          <w:rFonts w:ascii="Arial Narrow" w:hAnsi="Arial Narrow" w:cs="Arial"/>
          <w:sz w:val="22"/>
          <w:szCs w:val="20"/>
        </w:rPr>
        <w:t xml:space="preserve"> r., poz. 1</w:t>
      </w:r>
      <w:r w:rsidR="00DB0B62">
        <w:rPr>
          <w:rFonts w:ascii="Arial Narrow" w:hAnsi="Arial Narrow" w:cs="Arial"/>
          <w:sz w:val="22"/>
          <w:szCs w:val="20"/>
        </w:rPr>
        <w:t>320</w:t>
      </w:r>
      <w:r w:rsidR="00ED44C2" w:rsidRPr="00FD5F61">
        <w:rPr>
          <w:rFonts w:ascii="Arial Narrow" w:hAnsi="Arial Narrow" w:cs="Arial"/>
          <w:sz w:val="22"/>
          <w:szCs w:val="20"/>
        </w:rPr>
        <w:t xml:space="preserve"> z </w:t>
      </w:r>
      <w:proofErr w:type="spellStart"/>
      <w:r w:rsidR="00ED44C2" w:rsidRPr="00FD5F61">
        <w:rPr>
          <w:rFonts w:ascii="Arial Narrow" w:hAnsi="Arial Narrow" w:cs="Arial"/>
          <w:sz w:val="22"/>
          <w:szCs w:val="20"/>
        </w:rPr>
        <w:t>późn</w:t>
      </w:r>
      <w:proofErr w:type="spellEnd"/>
      <w:r w:rsidR="00ED44C2" w:rsidRPr="00FD5F61">
        <w:rPr>
          <w:rFonts w:ascii="Arial Narrow" w:hAnsi="Arial Narrow" w:cs="Arial"/>
          <w:sz w:val="22"/>
          <w:szCs w:val="20"/>
        </w:rPr>
        <w:t>. zm.), przez okres 4 lat od dnia zakończenia postępowania o udzielenie zamówienia, w sposób gwarantujący jego nienaruszalność.</w:t>
      </w:r>
    </w:p>
    <w:p w14:paraId="7965F60D" w14:textId="36CCBAC1" w:rsidR="00ED44C2" w:rsidRPr="00FD5F61" w:rsidRDefault="00504BCB"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lastRenderedPageBreak/>
        <w:t>O</w:t>
      </w:r>
      <w:r w:rsidR="00ED44C2" w:rsidRPr="00FD5F61">
        <w:rPr>
          <w:rFonts w:ascii="Arial Narrow" w:hAnsi="Arial Narrow" w:cs="Arial"/>
          <w:sz w:val="22"/>
          <w:szCs w:val="20"/>
        </w:rPr>
        <w:t>bowiązek podania przez Wykonawcę danych osobowych bezpośrednio go dotyczących jest wymogiem ustawowym określonym w przepisach ustawy z dnia 11 września 2019 r. Prawo zamówień publicznych (t. j. Dz. U. z 202</w:t>
      </w:r>
      <w:r w:rsidR="00DB0B62">
        <w:rPr>
          <w:rFonts w:ascii="Arial Narrow" w:hAnsi="Arial Narrow" w:cs="Arial"/>
          <w:sz w:val="22"/>
          <w:szCs w:val="20"/>
        </w:rPr>
        <w:t>4</w:t>
      </w:r>
      <w:r w:rsidR="00ED44C2" w:rsidRPr="00FD5F61">
        <w:rPr>
          <w:rFonts w:ascii="Arial Narrow" w:hAnsi="Arial Narrow" w:cs="Arial"/>
          <w:sz w:val="22"/>
          <w:szCs w:val="20"/>
        </w:rPr>
        <w:t xml:space="preserve"> r., poz. 1</w:t>
      </w:r>
      <w:r w:rsidR="00DB0B62">
        <w:rPr>
          <w:rFonts w:ascii="Arial Narrow" w:hAnsi="Arial Narrow" w:cs="Arial"/>
          <w:sz w:val="22"/>
          <w:szCs w:val="20"/>
        </w:rPr>
        <w:t>320</w:t>
      </w:r>
      <w:r w:rsidR="00ED44C2" w:rsidRPr="00FD5F61">
        <w:rPr>
          <w:rFonts w:ascii="Arial Narrow" w:hAnsi="Arial Narrow" w:cs="Arial"/>
          <w:sz w:val="22"/>
          <w:szCs w:val="20"/>
        </w:rPr>
        <w:t xml:space="preserve"> z </w:t>
      </w:r>
      <w:proofErr w:type="spellStart"/>
      <w:r w:rsidR="00ED44C2" w:rsidRPr="00FD5F61">
        <w:rPr>
          <w:rFonts w:ascii="Arial Narrow" w:hAnsi="Arial Narrow" w:cs="Arial"/>
          <w:sz w:val="22"/>
          <w:szCs w:val="20"/>
        </w:rPr>
        <w:t>późn</w:t>
      </w:r>
      <w:proofErr w:type="spellEnd"/>
      <w:r w:rsidR="00ED44C2" w:rsidRPr="00FD5F61">
        <w:rPr>
          <w:rFonts w:ascii="Arial Narrow" w:hAnsi="Arial Narrow" w:cs="Arial"/>
          <w:sz w:val="22"/>
          <w:szCs w:val="20"/>
        </w:rPr>
        <w:t>. zm.), związanym z udziałem w postępowaniu o udzielenie zamówienia publicznego; konsekwencje niepodania określonych danych wynikają z ustawy z dnia 11 września 2019 r. Prawo zamówień publicznych (t. j. Dz. U. z 202</w:t>
      </w:r>
      <w:r w:rsidR="00DB0B62">
        <w:rPr>
          <w:rFonts w:ascii="Arial Narrow" w:hAnsi="Arial Narrow" w:cs="Arial"/>
          <w:sz w:val="22"/>
          <w:szCs w:val="20"/>
        </w:rPr>
        <w:t>4</w:t>
      </w:r>
      <w:r w:rsidR="00ED44C2" w:rsidRPr="00FD5F61">
        <w:rPr>
          <w:rFonts w:ascii="Arial Narrow" w:hAnsi="Arial Narrow" w:cs="Arial"/>
          <w:sz w:val="22"/>
          <w:szCs w:val="20"/>
        </w:rPr>
        <w:t xml:space="preserve"> r., poz. 1</w:t>
      </w:r>
      <w:r w:rsidR="00DB0B62">
        <w:rPr>
          <w:rFonts w:ascii="Arial Narrow" w:hAnsi="Arial Narrow" w:cs="Arial"/>
          <w:sz w:val="22"/>
          <w:szCs w:val="20"/>
        </w:rPr>
        <w:t>32</w:t>
      </w:r>
      <w:r w:rsidR="00484BF7" w:rsidRPr="00FD5F61">
        <w:rPr>
          <w:rFonts w:ascii="Arial Narrow" w:hAnsi="Arial Narrow" w:cs="Arial"/>
          <w:sz w:val="22"/>
          <w:szCs w:val="20"/>
        </w:rPr>
        <w:t>0</w:t>
      </w:r>
      <w:r w:rsidR="00ED44C2" w:rsidRPr="00FD5F61">
        <w:rPr>
          <w:rFonts w:ascii="Arial Narrow" w:hAnsi="Arial Narrow" w:cs="Arial"/>
          <w:sz w:val="22"/>
          <w:szCs w:val="20"/>
        </w:rPr>
        <w:t xml:space="preserve"> z </w:t>
      </w:r>
      <w:proofErr w:type="spellStart"/>
      <w:r w:rsidR="00ED44C2" w:rsidRPr="00FD5F61">
        <w:rPr>
          <w:rFonts w:ascii="Arial Narrow" w:hAnsi="Arial Narrow" w:cs="Arial"/>
          <w:sz w:val="22"/>
          <w:szCs w:val="20"/>
        </w:rPr>
        <w:t>późn</w:t>
      </w:r>
      <w:proofErr w:type="spellEnd"/>
      <w:r w:rsidR="00ED44C2" w:rsidRPr="00FD5F61">
        <w:rPr>
          <w:rFonts w:ascii="Arial Narrow" w:hAnsi="Arial Narrow" w:cs="Arial"/>
          <w:sz w:val="22"/>
          <w:szCs w:val="20"/>
        </w:rPr>
        <w:t>. zm.);</w:t>
      </w:r>
    </w:p>
    <w:bookmarkEnd w:id="4"/>
    <w:p w14:paraId="579D48D5" w14:textId="70245059" w:rsidR="00ED44C2" w:rsidRPr="00FD5F61" w:rsidRDefault="00504BCB"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t>W</w:t>
      </w:r>
      <w:r w:rsidR="00ED44C2" w:rsidRPr="00FD5F61">
        <w:rPr>
          <w:rFonts w:ascii="Arial Narrow" w:hAnsi="Arial Narrow" w:cs="Arial"/>
          <w:sz w:val="22"/>
          <w:szCs w:val="20"/>
        </w:rPr>
        <w:t xml:space="preserve"> odniesieniu do danych osobowych Wykonawcy decyzje nie będą podejmowane w sposób zautomatyzowany, stosowanie do art. 22 RODO;</w:t>
      </w:r>
    </w:p>
    <w:p w14:paraId="47FFF3D0" w14:textId="77777777" w:rsidR="00ED44C2" w:rsidRPr="00FD5F61" w:rsidRDefault="00ED44C2"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t>Wykonawca posiada:</w:t>
      </w:r>
    </w:p>
    <w:p w14:paraId="413943A3" w14:textId="77777777" w:rsidR="00ED44C2" w:rsidRPr="00FD5F61" w:rsidRDefault="00ED44C2">
      <w:pPr>
        <w:pStyle w:val="Akapitzlist"/>
        <w:numPr>
          <w:ilvl w:val="0"/>
          <w:numId w:val="29"/>
        </w:numPr>
        <w:rPr>
          <w:rFonts w:ascii="Arial Narrow" w:hAnsi="Arial Narrow" w:cs="Arial"/>
          <w:sz w:val="22"/>
          <w:szCs w:val="20"/>
        </w:rPr>
      </w:pPr>
      <w:r w:rsidRPr="00FD5F61">
        <w:rPr>
          <w:rFonts w:ascii="Arial Narrow" w:hAnsi="Arial Narrow" w:cs="Arial"/>
          <w:sz w:val="22"/>
          <w:szCs w:val="20"/>
        </w:rPr>
        <w:t>na podstawie art. 15 RODO prawo dostępu do danych osobowych dotyczących Wykonawcy;</w:t>
      </w:r>
    </w:p>
    <w:p w14:paraId="4CE48C38" w14:textId="4AC5EFA2" w:rsidR="00ED44C2" w:rsidRPr="00FD5F61" w:rsidRDefault="00ED44C2">
      <w:pPr>
        <w:pStyle w:val="Akapitzlist"/>
        <w:numPr>
          <w:ilvl w:val="0"/>
          <w:numId w:val="29"/>
        </w:numPr>
        <w:rPr>
          <w:rFonts w:ascii="Arial Narrow" w:hAnsi="Arial Narrow" w:cs="Arial"/>
          <w:sz w:val="22"/>
          <w:szCs w:val="20"/>
        </w:rPr>
      </w:pPr>
      <w:r w:rsidRPr="00FD5F61">
        <w:rPr>
          <w:rFonts w:ascii="Arial Narrow" w:hAnsi="Arial Narrow" w:cs="Arial"/>
          <w:sz w:val="22"/>
          <w:szCs w:val="20"/>
        </w:rPr>
        <w:t>na podstawie art. 16 RODO prawo do sprostowania danych osobowych, o ile ich zmiana nie skutkuje zmianą wyniku postępowania o udzielenie zamówienia publicznego ani zmianą postanowień umowy w zakresie niezgodnym z ustawą z dnia 11 września 2019 r. Prawo zamówień publicznych (t. j. Dz. U. z 202</w:t>
      </w:r>
      <w:r w:rsidR="00DB0B62">
        <w:rPr>
          <w:rFonts w:ascii="Arial Narrow" w:hAnsi="Arial Narrow" w:cs="Arial"/>
          <w:sz w:val="22"/>
          <w:szCs w:val="20"/>
        </w:rPr>
        <w:t>4</w:t>
      </w:r>
      <w:r w:rsidRPr="00FD5F61">
        <w:rPr>
          <w:rFonts w:ascii="Arial Narrow" w:hAnsi="Arial Narrow" w:cs="Arial"/>
          <w:sz w:val="22"/>
          <w:szCs w:val="20"/>
        </w:rPr>
        <w:t xml:space="preserve"> r., poz. 1</w:t>
      </w:r>
      <w:r w:rsidR="00DB0B62">
        <w:rPr>
          <w:rFonts w:ascii="Arial Narrow" w:hAnsi="Arial Narrow" w:cs="Arial"/>
          <w:sz w:val="22"/>
          <w:szCs w:val="20"/>
        </w:rPr>
        <w:t>32</w:t>
      </w:r>
      <w:r w:rsidR="005E369F" w:rsidRPr="00FD5F61">
        <w:rPr>
          <w:rFonts w:ascii="Arial Narrow" w:hAnsi="Arial Narrow" w:cs="Arial"/>
          <w:sz w:val="22"/>
          <w:szCs w:val="20"/>
        </w:rPr>
        <w:t>0</w:t>
      </w:r>
      <w:r w:rsidRPr="00FD5F61">
        <w:rPr>
          <w:rFonts w:ascii="Arial Narrow" w:hAnsi="Arial Narrow" w:cs="Arial"/>
          <w:sz w:val="22"/>
          <w:szCs w:val="20"/>
        </w:rPr>
        <w:t xml:space="preserve"> z </w:t>
      </w:r>
      <w:proofErr w:type="spellStart"/>
      <w:r w:rsidRPr="00FD5F61">
        <w:rPr>
          <w:rFonts w:ascii="Arial Narrow" w:hAnsi="Arial Narrow" w:cs="Arial"/>
          <w:sz w:val="22"/>
          <w:szCs w:val="20"/>
        </w:rPr>
        <w:t>późn</w:t>
      </w:r>
      <w:proofErr w:type="spellEnd"/>
      <w:r w:rsidRPr="00FD5F61">
        <w:rPr>
          <w:rFonts w:ascii="Arial Narrow" w:hAnsi="Arial Narrow" w:cs="Arial"/>
          <w:sz w:val="22"/>
          <w:szCs w:val="20"/>
        </w:rPr>
        <w:t>. zm.) oraz nie narusza integralności protokołu oraz jego załączników;</w:t>
      </w:r>
    </w:p>
    <w:p w14:paraId="76E42F89" w14:textId="77777777" w:rsidR="00ED44C2" w:rsidRPr="00FD5F61" w:rsidRDefault="00ED44C2">
      <w:pPr>
        <w:pStyle w:val="Akapitzlist"/>
        <w:numPr>
          <w:ilvl w:val="0"/>
          <w:numId w:val="29"/>
        </w:numPr>
        <w:rPr>
          <w:rFonts w:ascii="Arial Narrow" w:hAnsi="Arial Narrow" w:cs="Arial"/>
          <w:sz w:val="22"/>
          <w:szCs w:val="20"/>
        </w:rPr>
      </w:pPr>
      <w:r w:rsidRPr="00FD5F61">
        <w:rPr>
          <w:rFonts w:ascii="Arial Narrow" w:hAnsi="Arial Narrow" w:cs="Arial"/>
          <w:sz w:val="22"/>
          <w:szCs w:val="20"/>
        </w:rPr>
        <w:t>na podstawie art. 18 RODO prawo żądania od administratora ograniczenia przetwarzania danych osobowych z zastrzeżeniem przypadków, o których mowa w art. 18 ust. 2 RODO;</w:t>
      </w:r>
    </w:p>
    <w:p w14:paraId="2B0089E4" w14:textId="77777777" w:rsidR="00ED44C2" w:rsidRPr="00FD5F61" w:rsidRDefault="00ED44C2">
      <w:pPr>
        <w:pStyle w:val="Akapitzlist"/>
        <w:numPr>
          <w:ilvl w:val="0"/>
          <w:numId w:val="29"/>
        </w:numPr>
        <w:rPr>
          <w:rFonts w:ascii="Arial Narrow" w:hAnsi="Arial Narrow" w:cs="Arial"/>
          <w:sz w:val="22"/>
          <w:szCs w:val="20"/>
        </w:rPr>
      </w:pPr>
      <w:r w:rsidRPr="00FD5F61">
        <w:rPr>
          <w:rFonts w:ascii="Arial Narrow" w:hAnsi="Arial Narrow" w:cs="Arial"/>
          <w:sz w:val="22"/>
          <w:szCs w:val="20"/>
        </w:rPr>
        <w:t>prawo do wniesienia skargi do Prezesa Urzędu Ochrony Danych Osobowych, gdy Wykonawca uzna, że przetwarzanie jego danych osobowych narusza przepisy RODO;</w:t>
      </w:r>
    </w:p>
    <w:p w14:paraId="4EB6B1B1" w14:textId="77777777" w:rsidR="00ED44C2" w:rsidRPr="00FD5F61" w:rsidRDefault="00ED44C2"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t>Wykonawcy nie przysługuje:</w:t>
      </w:r>
    </w:p>
    <w:p w14:paraId="4ADA8E73" w14:textId="77777777" w:rsidR="00ED44C2" w:rsidRPr="00FD5F61" w:rsidRDefault="00ED44C2">
      <w:pPr>
        <w:pStyle w:val="Akapitzlist"/>
        <w:numPr>
          <w:ilvl w:val="0"/>
          <w:numId w:val="30"/>
        </w:numPr>
        <w:rPr>
          <w:rFonts w:ascii="Arial Narrow" w:hAnsi="Arial Narrow" w:cs="Arial"/>
          <w:sz w:val="22"/>
          <w:szCs w:val="20"/>
        </w:rPr>
      </w:pPr>
      <w:r w:rsidRPr="00FD5F61">
        <w:rPr>
          <w:rFonts w:ascii="Arial Narrow" w:hAnsi="Arial Narrow" w:cs="Arial"/>
          <w:sz w:val="22"/>
          <w:szCs w:val="20"/>
        </w:rPr>
        <w:t>w związku z art. 17 ust. 3 lit. b, d lub e RODO prawo do usunięcia danych osobowych;</w:t>
      </w:r>
    </w:p>
    <w:p w14:paraId="7BC70D8C" w14:textId="77777777" w:rsidR="00ED44C2" w:rsidRPr="00FD5F61" w:rsidRDefault="00ED44C2">
      <w:pPr>
        <w:pStyle w:val="Akapitzlist"/>
        <w:numPr>
          <w:ilvl w:val="0"/>
          <w:numId w:val="30"/>
        </w:numPr>
        <w:rPr>
          <w:rFonts w:ascii="Arial Narrow" w:hAnsi="Arial Narrow" w:cs="Arial"/>
          <w:sz w:val="22"/>
          <w:szCs w:val="20"/>
        </w:rPr>
      </w:pPr>
      <w:r w:rsidRPr="00FD5F61">
        <w:rPr>
          <w:rFonts w:ascii="Arial Narrow" w:hAnsi="Arial Narrow" w:cs="Arial"/>
          <w:sz w:val="22"/>
          <w:szCs w:val="20"/>
        </w:rPr>
        <w:t>prawo do przenoszenia danych osobowych, o którym mowa w art. 20 RODO;</w:t>
      </w:r>
    </w:p>
    <w:p w14:paraId="49D9830E" w14:textId="1D08F5B6" w:rsidR="00ED44C2" w:rsidRPr="00FD5F61" w:rsidRDefault="00ED44C2">
      <w:pPr>
        <w:pStyle w:val="Akapitzlist"/>
        <w:numPr>
          <w:ilvl w:val="0"/>
          <w:numId w:val="30"/>
        </w:numPr>
        <w:rPr>
          <w:rFonts w:ascii="Arial Narrow" w:hAnsi="Arial Narrow" w:cs="Arial"/>
          <w:sz w:val="22"/>
          <w:szCs w:val="20"/>
        </w:rPr>
      </w:pPr>
      <w:r w:rsidRPr="00FD5F61">
        <w:rPr>
          <w:rFonts w:ascii="Arial Narrow" w:hAnsi="Arial Narrow" w:cs="Arial"/>
          <w:sz w:val="22"/>
          <w:szCs w:val="20"/>
        </w:rPr>
        <w:t>na podstawie art. 21 RODO prawo sprzeciwu, wobec przetwarzania danych osobowych, gdyż podstawą prawną przetwarzania danych osobowych Wykonawcy jest art. 6 ust. 1 lit. c RODO.</w:t>
      </w:r>
    </w:p>
    <w:p w14:paraId="38858A3A" w14:textId="77777777" w:rsidR="00ED44C2" w:rsidRPr="00FD5F61" w:rsidRDefault="00ED44C2"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76149A40" w14:textId="77777777" w:rsidR="00ED44C2" w:rsidRPr="00FD5F61" w:rsidRDefault="00ED44C2"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0F6E7886" w14:textId="77777777" w:rsidR="00ED44C2" w:rsidRPr="00FD5F61" w:rsidRDefault="00ED44C2"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t>Wystąpienie z żądaniem, o którym mowa w art. 18 ust. 1 rozporządzenia 2016/679, nie ogranicza przetwarzania danych osobowych do czasu zakończenia postępowania o udzielenie zamówienia publicznego lub konkursu.</w:t>
      </w:r>
    </w:p>
    <w:p w14:paraId="1C12561E" w14:textId="77777777" w:rsidR="00ED44C2" w:rsidRPr="00FD5F61" w:rsidRDefault="00ED44C2" w:rsidP="00ED44C2">
      <w:pPr>
        <w:pStyle w:val="Akapitzlist"/>
        <w:numPr>
          <w:ilvl w:val="0"/>
          <w:numId w:val="4"/>
        </w:numPr>
        <w:rPr>
          <w:rFonts w:ascii="Arial Narrow" w:hAnsi="Arial Narrow" w:cs="Arial"/>
          <w:sz w:val="22"/>
          <w:szCs w:val="20"/>
        </w:rPr>
      </w:pPr>
      <w:r w:rsidRPr="00FD5F61">
        <w:rPr>
          <w:rFonts w:ascii="Arial Narrow" w:hAnsi="Arial Narrow" w:cs="Arial"/>
          <w:sz w:val="22"/>
          <w:szCs w:val="20"/>
        </w:rPr>
        <w:t>W przypadku danych osobowych zamieszczonych przez Zamawiającego w Biuletynie Zamówień Publicznych, prawa, o których mowa w art. 15 i art. 16 rozporządzenia 2016/679, są wykonywane w drodze żądania skierowanego do Zamawiającego.</w:t>
      </w:r>
    </w:p>
    <w:p w14:paraId="7B5EC8DF" w14:textId="3D6546C4" w:rsidR="001B1CE9" w:rsidRPr="00FD5F61" w:rsidRDefault="001B1CE9" w:rsidP="00DC0E8C">
      <w:pPr>
        <w:pStyle w:val="Nagwek1"/>
        <w:rPr>
          <w:rFonts w:ascii="Arial Narrow" w:hAnsi="Arial Narrow"/>
        </w:rPr>
      </w:pPr>
      <w:bookmarkStart w:id="5" w:name="_Toc194321598"/>
      <w:r w:rsidRPr="00FD5F61">
        <w:rPr>
          <w:rFonts w:ascii="Arial Narrow" w:hAnsi="Arial Narrow"/>
        </w:rPr>
        <w:lastRenderedPageBreak/>
        <w:t>TRYB UDZIELENIA ZAMÓWIENIA</w:t>
      </w:r>
      <w:bookmarkEnd w:id="5"/>
    </w:p>
    <w:p w14:paraId="0CE1B21A" w14:textId="04AA1F38" w:rsidR="00ED44C2" w:rsidRPr="00FD5F61" w:rsidRDefault="00ED44C2" w:rsidP="008A7D19">
      <w:pPr>
        <w:pStyle w:val="Akapitzlist"/>
        <w:numPr>
          <w:ilvl w:val="0"/>
          <w:numId w:val="5"/>
        </w:numPr>
        <w:rPr>
          <w:rFonts w:ascii="Arial Narrow" w:hAnsi="Arial Narrow" w:cs="Arial"/>
          <w:sz w:val="22"/>
          <w:szCs w:val="20"/>
        </w:rPr>
      </w:pPr>
      <w:r w:rsidRPr="00FD5F61">
        <w:rPr>
          <w:rFonts w:ascii="Arial Narrow" w:hAnsi="Arial Narrow" w:cs="Arial"/>
          <w:sz w:val="22"/>
          <w:szCs w:val="20"/>
        </w:rPr>
        <w:t xml:space="preserve">Niniejsze postępowanie prowadzone jest w </w:t>
      </w:r>
      <w:r w:rsidRPr="00FD5F61">
        <w:rPr>
          <w:rFonts w:ascii="Arial Narrow" w:hAnsi="Arial Narrow" w:cs="Arial"/>
          <w:b/>
          <w:bCs/>
          <w:sz w:val="22"/>
          <w:szCs w:val="20"/>
        </w:rPr>
        <w:t xml:space="preserve">trybie podstawowym </w:t>
      </w:r>
      <w:r w:rsidR="00C01639">
        <w:rPr>
          <w:rFonts w:ascii="Arial Narrow" w:hAnsi="Arial Narrow" w:cs="Arial"/>
          <w:b/>
          <w:bCs/>
          <w:sz w:val="22"/>
          <w:szCs w:val="20"/>
        </w:rPr>
        <w:t>z</w:t>
      </w:r>
      <w:r w:rsidR="002729AB">
        <w:rPr>
          <w:rFonts w:ascii="Arial Narrow" w:hAnsi="Arial Narrow" w:cs="Arial"/>
          <w:b/>
          <w:bCs/>
          <w:sz w:val="22"/>
          <w:szCs w:val="20"/>
        </w:rPr>
        <w:t xml:space="preserve"> możliwością</w:t>
      </w:r>
      <w:r w:rsidRPr="00FD5F61">
        <w:rPr>
          <w:rFonts w:ascii="Arial Narrow" w:hAnsi="Arial Narrow" w:cs="Arial"/>
          <w:b/>
          <w:bCs/>
          <w:sz w:val="22"/>
          <w:szCs w:val="20"/>
        </w:rPr>
        <w:t xml:space="preserve"> </w:t>
      </w:r>
      <w:r w:rsidR="00C01639">
        <w:rPr>
          <w:rFonts w:ascii="Arial Narrow" w:hAnsi="Arial Narrow" w:cs="Arial"/>
          <w:b/>
          <w:bCs/>
          <w:sz w:val="22"/>
          <w:szCs w:val="20"/>
        </w:rPr>
        <w:t>przeprowadzenia</w:t>
      </w:r>
      <w:r w:rsidRPr="00FD5F61">
        <w:rPr>
          <w:rFonts w:ascii="Arial Narrow" w:hAnsi="Arial Narrow" w:cs="Arial"/>
          <w:b/>
          <w:bCs/>
          <w:sz w:val="22"/>
          <w:szCs w:val="20"/>
        </w:rPr>
        <w:t xml:space="preserve"> negocjacji </w:t>
      </w:r>
      <w:r w:rsidR="00C01639">
        <w:rPr>
          <w:rFonts w:ascii="Arial Narrow" w:hAnsi="Arial Narrow" w:cs="Arial"/>
          <w:sz w:val="22"/>
          <w:szCs w:val="20"/>
        </w:rPr>
        <w:t>tj. w trybie, o</w:t>
      </w:r>
      <w:r w:rsidRPr="00FD5F61">
        <w:rPr>
          <w:rFonts w:ascii="Arial Narrow" w:hAnsi="Arial Narrow" w:cs="Arial"/>
          <w:sz w:val="22"/>
          <w:szCs w:val="20"/>
        </w:rPr>
        <w:t xml:space="preserve"> jakim stanowi </w:t>
      </w:r>
      <w:r w:rsidRPr="00FD5F61">
        <w:rPr>
          <w:rFonts w:ascii="Arial Narrow" w:hAnsi="Arial Narrow" w:cs="Arial"/>
          <w:b/>
          <w:bCs/>
          <w:sz w:val="22"/>
          <w:szCs w:val="20"/>
        </w:rPr>
        <w:t xml:space="preserve">art. 275 pkt </w:t>
      </w:r>
      <w:r w:rsidR="002729AB">
        <w:rPr>
          <w:rFonts w:ascii="Arial Narrow" w:hAnsi="Arial Narrow" w:cs="Arial"/>
          <w:b/>
          <w:bCs/>
          <w:sz w:val="22"/>
          <w:szCs w:val="20"/>
        </w:rPr>
        <w:t>2</w:t>
      </w:r>
      <w:r w:rsidRPr="00FD5F61">
        <w:rPr>
          <w:rFonts w:ascii="Arial Narrow" w:hAnsi="Arial Narrow" w:cs="Arial"/>
          <w:sz w:val="22"/>
          <w:szCs w:val="20"/>
        </w:rPr>
        <w:t xml:space="preserve"> ustawy z dnia 11 września 2019 r. Prawo zamówień publicznych (Dz. U. z 202</w:t>
      </w:r>
      <w:r w:rsidR="001559ED" w:rsidRPr="00FD5F61">
        <w:rPr>
          <w:rFonts w:ascii="Arial Narrow" w:hAnsi="Arial Narrow" w:cs="Arial"/>
          <w:sz w:val="22"/>
          <w:szCs w:val="20"/>
        </w:rPr>
        <w:t>4</w:t>
      </w:r>
      <w:r w:rsidRPr="00FD5F61">
        <w:rPr>
          <w:rFonts w:ascii="Arial Narrow" w:hAnsi="Arial Narrow" w:cs="Arial"/>
          <w:sz w:val="22"/>
          <w:szCs w:val="20"/>
        </w:rPr>
        <w:t xml:space="preserve"> r., poz. 1</w:t>
      </w:r>
      <w:r w:rsidR="001559ED" w:rsidRPr="00FD5F61">
        <w:rPr>
          <w:rFonts w:ascii="Arial Narrow" w:hAnsi="Arial Narrow" w:cs="Arial"/>
          <w:sz w:val="22"/>
          <w:szCs w:val="20"/>
        </w:rPr>
        <w:t>320</w:t>
      </w:r>
      <w:r w:rsidRPr="00FD5F61">
        <w:rPr>
          <w:rFonts w:ascii="Arial Narrow" w:hAnsi="Arial Narrow" w:cs="Arial"/>
          <w:sz w:val="22"/>
          <w:szCs w:val="20"/>
        </w:rPr>
        <w:t xml:space="preserve"> z </w:t>
      </w:r>
      <w:proofErr w:type="spellStart"/>
      <w:r w:rsidRPr="00FD5F61">
        <w:rPr>
          <w:rFonts w:ascii="Arial Narrow" w:hAnsi="Arial Narrow" w:cs="Arial"/>
          <w:sz w:val="22"/>
          <w:szCs w:val="20"/>
        </w:rPr>
        <w:t>późn</w:t>
      </w:r>
      <w:proofErr w:type="spellEnd"/>
      <w:r w:rsidRPr="00FD5F61">
        <w:rPr>
          <w:rFonts w:ascii="Arial Narrow" w:hAnsi="Arial Narrow" w:cs="Arial"/>
          <w:sz w:val="22"/>
          <w:szCs w:val="20"/>
        </w:rPr>
        <w:t>. zm.) oraz na podstawie niniejszej Specyfikacji Warunków Zamówienia.</w:t>
      </w:r>
      <w:r w:rsidRPr="00FD5F61">
        <w:rPr>
          <w:rFonts w:ascii="Arial Narrow" w:hAnsi="Arial Narrow" w:cs="Arial"/>
          <w:sz w:val="22"/>
          <w:szCs w:val="20"/>
        </w:rPr>
        <w:tab/>
      </w:r>
    </w:p>
    <w:p w14:paraId="5A874354" w14:textId="04F10311" w:rsidR="002729AB" w:rsidRPr="002729AB" w:rsidRDefault="00ED44C2" w:rsidP="002729AB">
      <w:pPr>
        <w:pStyle w:val="Akapitzlist"/>
        <w:numPr>
          <w:ilvl w:val="0"/>
          <w:numId w:val="5"/>
        </w:numPr>
        <w:rPr>
          <w:rFonts w:ascii="Arial Narrow" w:hAnsi="Arial Narrow" w:cs="Arial"/>
          <w:sz w:val="22"/>
          <w:szCs w:val="20"/>
        </w:rPr>
      </w:pPr>
      <w:r w:rsidRPr="00FD5F61">
        <w:rPr>
          <w:rFonts w:ascii="Arial Narrow" w:hAnsi="Arial Narrow" w:cs="Arial"/>
          <w:sz w:val="22"/>
          <w:szCs w:val="20"/>
        </w:rPr>
        <w:t xml:space="preserve">Zamawiający </w:t>
      </w:r>
      <w:r w:rsidRPr="00FD5F61">
        <w:rPr>
          <w:rFonts w:ascii="Arial Narrow" w:hAnsi="Arial Narrow" w:cs="Arial"/>
          <w:b/>
          <w:bCs/>
          <w:sz w:val="22"/>
          <w:szCs w:val="20"/>
          <w:u w:val="single"/>
        </w:rPr>
        <w:t>przewiduje</w:t>
      </w:r>
      <w:r w:rsidRPr="00FD5F61">
        <w:rPr>
          <w:rFonts w:ascii="Arial Narrow" w:hAnsi="Arial Narrow" w:cs="Arial"/>
          <w:sz w:val="22"/>
          <w:szCs w:val="20"/>
        </w:rPr>
        <w:t xml:space="preserve"> możliwoś</w:t>
      </w:r>
      <w:r w:rsidR="002729AB">
        <w:rPr>
          <w:rFonts w:ascii="Arial Narrow" w:hAnsi="Arial Narrow" w:cs="Arial"/>
          <w:sz w:val="22"/>
          <w:szCs w:val="20"/>
        </w:rPr>
        <w:t>ć</w:t>
      </w:r>
      <w:r w:rsidR="00C01639">
        <w:rPr>
          <w:rFonts w:ascii="Arial Narrow" w:hAnsi="Arial Narrow" w:cs="Arial"/>
          <w:sz w:val="22"/>
          <w:szCs w:val="20"/>
        </w:rPr>
        <w:t xml:space="preserve"> </w:t>
      </w:r>
      <w:r w:rsidRPr="00FD5F61">
        <w:rPr>
          <w:rFonts w:ascii="Arial Narrow" w:hAnsi="Arial Narrow" w:cs="Arial"/>
          <w:sz w:val="22"/>
          <w:szCs w:val="20"/>
        </w:rPr>
        <w:t>prowadzenia negocjacji</w:t>
      </w:r>
      <w:r w:rsidR="002729AB">
        <w:rPr>
          <w:rFonts w:ascii="Arial Narrow" w:hAnsi="Arial Narrow" w:cs="Arial"/>
          <w:sz w:val="22"/>
          <w:szCs w:val="20"/>
        </w:rPr>
        <w:t xml:space="preserve"> </w:t>
      </w:r>
      <w:r w:rsidR="002729AB" w:rsidRPr="002729AB">
        <w:rPr>
          <w:rFonts w:ascii="Arial Narrow" w:hAnsi="Arial Narrow" w:cs="Arial"/>
          <w:sz w:val="22"/>
          <w:szCs w:val="20"/>
        </w:rPr>
        <w:t>w celu ulepszenia treści ofert, które podlegają ocenie w ramach kryteriów oceny ofert, a po zakończeniu negocjacji zamawiający zapr</w:t>
      </w:r>
      <w:r w:rsidR="002729AB">
        <w:rPr>
          <w:rFonts w:ascii="Arial Narrow" w:hAnsi="Arial Narrow" w:cs="Arial"/>
          <w:sz w:val="22"/>
          <w:szCs w:val="20"/>
        </w:rPr>
        <w:t>osi</w:t>
      </w:r>
      <w:r w:rsidR="002729AB" w:rsidRPr="002729AB">
        <w:rPr>
          <w:rFonts w:ascii="Arial Narrow" w:hAnsi="Arial Narrow" w:cs="Arial"/>
          <w:sz w:val="22"/>
          <w:szCs w:val="20"/>
        </w:rPr>
        <w:t xml:space="preserve"> wykonawców do składania ofert dodatkowych</w:t>
      </w:r>
      <w:r w:rsidR="002729AB">
        <w:rPr>
          <w:rFonts w:ascii="Arial Narrow" w:hAnsi="Arial Narrow" w:cs="Arial"/>
          <w:sz w:val="22"/>
          <w:szCs w:val="20"/>
        </w:rPr>
        <w:t>.</w:t>
      </w:r>
      <w:r w:rsidR="00183964">
        <w:rPr>
          <w:rFonts w:ascii="Arial Narrow" w:hAnsi="Arial Narrow" w:cs="Arial"/>
          <w:sz w:val="22"/>
          <w:szCs w:val="20"/>
        </w:rPr>
        <w:t xml:space="preserve"> Zamawiający nie zamierza ograniczyć liczby Wykonawców, których zaprosi do składania ofert dodatkowych.</w:t>
      </w:r>
    </w:p>
    <w:p w14:paraId="70B13D10" w14:textId="77777777" w:rsidR="00ED44C2" w:rsidRPr="00FD5F61" w:rsidRDefault="00ED44C2" w:rsidP="008A7D19">
      <w:pPr>
        <w:pStyle w:val="Akapitzlist"/>
        <w:numPr>
          <w:ilvl w:val="0"/>
          <w:numId w:val="5"/>
        </w:numPr>
        <w:rPr>
          <w:rFonts w:ascii="Arial Narrow" w:hAnsi="Arial Narrow" w:cs="Arial"/>
          <w:sz w:val="22"/>
          <w:szCs w:val="20"/>
        </w:rPr>
      </w:pPr>
      <w:r w:rsidRPr="00FD5F61">
        <w:rPr>
          <w:rFonts w:ascii="Arial Narrow" w:hAnsi="Arial Narrow" w:cs="Arial"/>
          <w:sz w:val="22"/>
          <w:szCs w:val="20"/>
        </w:rPr>
        <w:t xml:space="preserve">Szacunkowa wartość przedmiotowego zamówienia </w:t>
      </w:r>
      <w:r w:rsidRPr="00FD5F61">
        <w:rPr>
          <w:rFonts w:ascii="Arial Narrow" w:hAnsi="Arial Narrow" w:cs="Arial"/>
          <w:b/>
          <w:bCs/>
          <w:sz w:val="22"/>
          <w:szCs w:val="20"/>
          <w:u w:val="single"/>
        </w:rPr>
        <w:t>nie przekracza</w:t>
      </w:r>
      <w:r w:rsidRPr="00FD5F61">
        <w:rPr>
          <w:rFonts w:ascii="Arial Narrow" w:hAnsi="Arial Narrow" w:cs="Arial"/>
          <w:sz w:val="22"/>
          <w:szCs w:val="20"/>
        </w:rPr>
        <w:t xml:space="preserve"> progów unijnych o jakich mowa w art. 3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xml:space="preserve">. </w:t>
      </w:r>
    </w:p>
    <w:p w14:paraId="5A8074CA" w14:textId="77777777" w:rsidR="00ED44C2" w:rsidRPr="00FD5F61" w:rsidRDefault="00ED44C2" w:rsidP="008A7D19">
      <w:pPr>
        <w:pStyle w:val="Akapitzlist"/>
        <w:numPr>
          <w:ilvl w:val="0"/>
          <w:numId w:val="5"/>
        </w:numPr>
        <w:rPr>
          <w:rFonts w:ascii="Arial Narrow" w:hAnsi="Arial Narrow" w:cs="Arial"/>
          <w:sz w:val="22"/>
          <w:szCs w:val="20"/>
        </w:rPr>
      </w:pPr>
      <w:r w:rsidRPr="00FD5F61">
        <w:rPr>
          <w:rFonts w:ascii="Arial Narrow" w:hAnsi="Arial Narrow" w:cs="Arial"/>
          <w:sz w:val="22"/>
          <w:szCs w:val="20"/>
        </w:rPr>
        <w:t xml:space="preserve">Zamawiający </w:t>
      </w:r>
      <w:r w:rsidRPr="00FD5F61">
        <w:rPr>
          <w:rFonts w:ascii="Arial Narrow" w:hAnsi="Arial Narrow" w:cs="Arial"/>
          <w:b/>
          <w:bCs/>
          <w:sz w:val="22"/>
          <w:szCs w:val="20"/>
          <w:u w:val="single"/>
        </w:rPr>
        <w:t>nie wymaga</w:t>
      </w:r>
      <w:r w:rsidRPr="00FD5F61">
        <w:rPr>
          <w:rFonts w:ascii="Arial Narrow" w:hAnsi="Arial Narrow" w:cs="Arial"/>
          <w:sz w:val="22"/>
          <w:szCs w:val="20"/>
        </w:rPr>
        <w:t xml:space="preserve"> w niniejszym postępowaniu przedmiotowych środków dowodowych. </w:t>
      </w:r>
    </w:p>
    <w:p w14:paraId="0D0D4B78" w14:textId="77777777" w:rsidR="00ED44C2" w:rsidRPr="00FD5F61" w:rsidRDefault="00ED44C2" w:rsidP="008A7D19">
      <w:pPr>
        <w:pStyle w:val="Akapitzlist"/>
        <w:numPr>
          <w:ilvl w:val="0"/>
          <w:numId w:val="5"/>
        </w:numPr>
        <w:rPr>
          <w:rFonts w:ascii="Arial Narrow" w:hAnsi="Arial Narrow" w:cs="Arial"/>
          <w:sz w:val="22"/>
          <w:szCs w:val="20"/>
        </w:rPr>
      </w:pPr>
      <w:r w:rsidRPr="00FD5F61">
        <w:rPr>
          <w:rFonts w:ascii="Arial Narrow" w:hAnsi="Arial Narrow" w:cs="Arial"/>
          <w:sz w:val="22"/>
          <w:szCs w:val="20"/>
        </w:rPr>
        <w:t xml:space="preserve">Zamawiający </w:t>
      </w:r>
      <w:r w:rsidRPr="00FD5F61">
        <w:rPr>
          <w:rFonts w:ascii="Arial Narrow" w:hAnsi="Arial Narrow" w:cs="Arial"/>
          <w:b/>
          <w:bCs/>
          <w:sz w:val="22"/>
          <w:szCs w:val="20"/>
          <w:u w:val="single"/>
        </w:rPr>
        <w:t>nie przewiduje</w:t>
      </w:r>
      <w:r w:rsidRPr="00FD5F61">
        <w:rPr>
          <w:rFonts w:ascii="Arial Narrow" w:hAnsi="Arial Narrow" w:cs="Arial"/>
          <w:sz w:val="22"/>
          <w:szCs w:val="20"/>
        </w:rPr>
        <w:t xml:space="preserve"> aukcji elektronicznej. </w:t>
      </w:r>
    </w:p>
    <w:p w14:paraId="5214E527" w14:textId="77777777" w:rsidR="00ED44C2" w:rsidRPr="00FD5F61" w:rsidRDefault="00ED44C2" w:rsidP="008A7D19">
      <w:pPr>
        <w:pStyle w:val="Akapitzlist"/>
        <w:numPr>
          <w:ilvl w:val="0"/>
          <w:numId w:val="5"/>
        </w:numPr>
        <w:rPr>
          <w:rFonts w:ascii="Arial Narrow" w:hAnsi="Arial Narrow" w:cs="Arial"/>
          <w:sz w:val="22"/>
          <w:szCs w:val="20"/>
        </w:rPr>
      </w:pPr>
      <w:r w:rsidRPr="00FD5F61">
        <w:rPr>
          <w:rFonts w:ascii="Arial Narrow" w:hAnsi="Arial Narrow" w:cs="Arial"/>
          <w:sz w:val="22"/>
          <w:szCs w:val="20"/>
        </w:rPr>
        <w:t xml:space="preserve">Zamawiający </w:t>
      </w:r>
      <w:r w:rsidRPr="00FD5F61">
        <w:rPr>
          <w:rFonts w:ascii="Arial Narrow" w:hAnsi="Arial Narrow" w:cs="Arial"/>
          <w:b/>
          <w:bCs/>
          <w:sz w:val="22"/>
          <w:szCs w:val="20"/>
          <w:u w:val="single"/>
        </w:rPr>
        <w:t>nie przewiduje</w:t>
      </w:r>
      <w:r w:rsidRPr="00FD5F61">
        <w:rPr>
          <w:rFonts w:ascii="Arial Narrow" w:hAnsi="Arial Narrow" w:cs="Arial"/>
          <w:sz w:val="22"/>
          <w:szCs w:val="20"/>
        </w:rPr>
        <w:t xml:space="preserve"> złożenia oferty w postaci katalogów elektronicznych. </w:t>
      </w:r>
    </w:p>
    <w:p w14:paraId="06A7E99B" w14:textId="77777777" w:rsidR="00ED44C2" w:rsidRPr="00FD5F61" w:rsidRDefault="00ED44C2" w:rsidP="008A7D19">
      <w:pPr>
        <w:pStyle w:val="Akapitzlist"/>
        <w:numPr>
          <w:ilvl w:val="0"/>
          <w:numId w:val="5"/>
        </w:numPr>
        <w:rPr>
          <w:rFonts w:ascii="Arial Narrow" w:hAnsi="Arial Narrow" w:cs="Arial"/>
          <w:sz w:val="22"/>
          <w:szCs w:val="20"/>
        </w:rPr>
      </w:pPr>
      <w:r w:rsidRPr="00FD5F61">
        <w:rPr>
          <w:rFonts w:ascii="Arial Narrow" w:hAnsi="Arial Narrow" w:cs="Arial"/>
          <w:sz w:val="22"/>
          <w:szCs w:val="20"/>
        </w:rPr>
        <w:t xml:space="preserve">Zamawiający </w:t>
      </w:r>
      <w:r w:rsidRPr="00FD5F61">
        <w:rPr>
          <w:rFonts w:ascii="Arial Narrow" w:hAnsi="Arial Narrow" w:cs="Arial"/>
          <w:b/>
          <w:bCs/>
          <w:sz w:val="22"/>
          <w:szCs w:val="20"/>
          <w:u w:val="single"/>
        </w:rPr>
        <w:t>nie prowadzi</w:t>
      </w:r>
      <w:r w:rsidRPr="00FD5F61">
        <w:rPr>
          <w:rFonts w:ascii="Arial Narrow" w:hAnsi="Arial Narrow" w:cs="Arial"/>
          <w:sz w:val="22"/>
          <w:szCs w:val="20"/>
        </w:rPr>
        <w:t xml:space="preserve"> postępowania w celu zawarcia umowy ramowej. </w:t>
      </w:r>
    </w:p>
    <w:p w14:paraId="72B98A04" w14:textId="5630B47D" w:rsidR="00ED44C2" w:rsidRPr="00FD5F61" w:rsidRDefault="00ED44C2" w:rsidP="008A7D19">
      <w:pPr>
        <w:pStyle w:val="Akapitzlist"/>
        <w:numPr>
          <w:ilvl w:val="0"/>
          <w:numId w:val="5"/>
        </w:numPr>
        <w:rPr>
          <w:rFonts w:ascii="Arial Narrow" w:hAnsi="Arial Narrow" w:cs="Arial"/>
          <w:sz w:val="22"/>
          <w:szCs w:val="20"/>
        </w:rPr>
      </w:pPr>
      <w:r w:rsidRPr="00FD5F61">
        <w:rPr>
          <w:rFonts w:ascii="Arial Narrow" w:hAnsi="Arial Narrow" w:cs="Arial"/>
          <w:sz w:val="22"/>
          <w:szCs w:val="20"/>
        </w:rPr>
        <w:t xml:space="preserve">Zamawiający </w:t>
      </w:r>
      <w:r w:rsidRPr="00FD5F61">
        <w:rPr>
          <w:rFonts w:ascii="Arial Narrow" w:hAnsi="Arial Narrow" w:cs="Arial"/>
          <w:b/>
          <w:bCs/>
          <w:sz w:val="22"/>
          <w:szCs w:val="20"/>
          <w:u w:val="single"/>
        </w:rPr>
        <w:t>nie zastrzega</w:t>
      </w:r>
      <w:r w:rsidRPr="00FD5F61">
        <w:rPr>
          <w:rFonts w:ascii="Arial Narrow" w:hAnsi="Arial Narrow" w:cs="Arial"/>
          <w:sz w:val="22"/>
          <w:szCs w:val="20"/>
        </w:rPr>
        <w:t xml:space="preserve"> możliwości ubiegania się o udzielenie zamówienia wyłącznie przez wykonawców, o których mowa w art.</w:t>
      </w:r>
      <w:r w:rsidR="00461426" w:rsidRPr="00FD5F61">
        <w:rPr>
          <w:rFonts w:ascii="Arial Narrow" w:hAnsi="Arial Narrow" w:cs="Arial"/>
          <w:sz w:val="22"/>
          <w:szCs w:val="20"/>
        </w:rPr>
        <w:t xml:space="preserve"> </w:t>
      </w:r>
      <w:r w:rsidRPr="00FD5F61">
        <w:rPr>
          <w:rFonts w:ascii="Arial Narrow" w:hAnsi="Arial Narrow" w:cs="Arial"/>
          <w:sz w:val="22"/>
          <w:szCs w:val="20"/>
        </w:rPr>
        <w:t xml:space="preserve">94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w:t>
      </w:r>
    </w:p>
    <w:p w14:paraId="162019AA" w14:textId="54E9C053" w:rsidR="00DA63A9" w:rsidRPr="00FD5F61" w:rsidRDefault="00DA63A9" w:rsidP="008A7D19">
      <w:pPr>
        <w:pStyle w:val="Akapitzlist"/>
        <w:numPr>
          <w:ilvl w:val="0"/>
          <w:numId w:val="5"/>
        </w:numPr>
        <w:rPr>
          <w:rFonts w:ascii="Arial Narrow" w:hAnsi="Arial Narrow" w:cs="Arial"/>
          <w:sz w:val="22"/>
          <w:szCs w:val="20"/>
        </w:rPr>
      </w:pPr>
      <w:r w:rsidRPr="00FD5F61">
        <w:rPr>
          <w:rFonts w:ascii="Arial Narrow" w:hAnsi="Arial Narrow" w:cs="Arial"/>
          <w:sz w:val="22"/>
          <w:szCs w:val="20"/>
        </w:rPr>
        <w:t xml:space="preserve">Zamawiający </w:t>
      </w:r>
      <w:r w:rsidR="00E508AB" w:rsidRPr="00FD5F61">
        <w:rPr>
          <w:rFonts w:ascii="Arial Narrow" w:hAnsi="Arial Narrow" w:cs="Arial"/>
          <w:b/>
          <w:bCs/>
          <w:sz w:val="22"/>
          <w:szCs w:val="20"/>
          <w:u w:val="single"/>
        </w:rPr>
        <w:t xml:space="preserve">nie </w:t>
      </w:r>
      <w:r w:rsidRPr="00FD5F61">
        <w:rPr>
          <w:rFonts w:ascii="Arial Narrow" w:hAnsi="Arial Narrow" w:cs="Arial"/>
          <w:b/>
          <w:bCs/>
          <w:sz w:val="22"/>
          <w:szCs w:val="20"/>
          <w:u w:val="single"/>
        </w:rPr>
        <w:t>dokonuje podziału zamówienia na części</w:t>
      </w:r>
      <w:r w:rsidRPr="00FD5F61">
        <w:rPr>
          <w:rFonts w:ascii="Arial Narrow" w:hAnsi="Arial Narrow" w:cs="Arial"/>
          <w:sz w:val="22"/>
          <w:szCs w:val="20"/>
        </w:rPr>
        <w:t xml:space="preserve">. Tym samym Zamawiający </w:t>
      </w:r>
      <w:r w:rsidR="00E508AB" w:rsidRPr="00FD5F61">
        <w:rPr>
          <w:rFonts w:ascii="Arial Narrow" w:hAnsi="Arial Narrow" w:cs="Arial"/>
          <w:sz w:val="22"/>
          <w:szCs w:val="20"/>
        </w:rPr>
        <w:t>uznaje, iż przedmiot zamówienia stanowi funkcjonalną całość a podział zamówienia na części groziłby ograniczeniem konkurencji albo nadmiernymi trudnościami technicznymi lub nadmiernymi kosztami wykonania zamówienia, lub też potrzeba skoordynowania działań różnych wykonawców realizujących poszczególne części zamówienia mogłaby poważnie zagrozić właściwemu wykonaniu zamówienia</w:t>
      </w:r>
      <w:r w:rsidRPr="00FD5F61">
        <w:rPr>
          <w:rFonts w:ascii="Arial Narrow" w:hAnsi="Arial Narrow" w:cs="Arial"/>
          <w:sz w:val="22"/>
          <w:szCs w:val="20"/>
        </w:rPr>
        <w:t>.</w:t>
      </w:r>
    </w:p>
    <w:p w14:paraId="4759232A" w14:textId="62FFD47E" w:rsidR="00F80FF3" w:rsidRPr="00FD5F61" w:rsidRDefault="00F80FF3" w:rsidP="002729AB">
      <w:pPr>
        <w:pStyle w:val="Nagwek1"/>
        <w:spacing w:after="120"/>
        <w:ind w:left="357" w:hanging="357"/>
        <w:rPr>
          <w:rFonts w:ascii="Arial Narrow" w:hAnsi="Arial Narrow"/>
        </w:rPr>
      </w:pPr>
      <w:bookmarkStart w:id="6" w:name="_Toc194321599"/>
      <w:r w:rsidRPr="00FD5F61">
        <w:rPr>
          <w:rFonts w:ascii="Arial Narrow" w:hAnsi="Arial Narrow"/>
        </w:rPr>
        <w:t>OPIS PRZEDMIOTU ZAMÓWIENIA</w:t>
      </w:r>
      <w:bookmarkEnd w:id="6"/>
      <w:r w:rsidRPr="00FD5F61">
        <w:rPr>
          <w:rFonts w:ascii="Arial Narrow" w:hAnsi="Arial Narrow"/>
        </w:rPr>
        <w:t xml:space="preserve"> </w:t>
      </w:r>
    </w:p>
    <w:p w14:paraId="6FA4B9E4" w14:textId="13DCB871" w:rsidR="007D42C3" w:rsidRPr="00FD5F61" w:rsidRDefault="007D42C3" w:rsidP="0064103B">
      <w:pPr>
        <w:pStyle w:val="Akapitzlist"/>
        <w:numPr>
          <w:ilvl w:val="0"/>
          <w:numId w:val="6"/>
        </w:numPr>
        <w:rPr>
          <w:rFonts w:ascii="Arial Narrow" w:hAnsi="Arial Narrow" w:cs="Arial"/>
          <w:sz w:val="22"/>
          <w:szCs w:val="20"/>
        </w:rPr>
      </w:pPr>
      <w:bookmarkStart w:id="7" w:name="_Hlk95208514"/>
      <w:r w:rsidRPr="00FD5F61">
        <w:rPr>
          <w:rFonts w:ascii="Arial Narrow" w:hAnsi="Arial Narrow" w:cs="Arial"/>
          <w:sz w:val="22"/>
          <w:szCs w:val="20"/>
        </w:rPr>
        <w:t>Przedmiot</w:t>
      </w:r>
      <w:r w:rsidR="00C01639">
        <w:rPr>
          <w:rFonts w:ascii="Arial Narrow" w:hAnsi="Arial Narrow" w:cs="Arial"/>
          <w:sz w:val="22"/>
          <w:szCs w:val="20"/>
        </w:rPr>
        <w:t>em</w:t>
      </w:r>
      <w:r w:rsidRPr="00FD5F61">
        <w:rPr>
          <w:rFonts w:ascii="Arial Narrow" w:hAnsi="Arial Narrow" w:cs="Arial"/>
          <w:sz w:val="22"/>
          <w:szCs w:val="20"/>
        </w:rPr>
        <w:t xml:space="preserve"> zamówienia </w:t>
      </w:r>
      <w:r w:rsidR="00C01639">
        <w:rPr>
          <w:rFonts w:ascii="Arial Narrow" w:hAnsi="Arial Narrow" w:cs="Arial"/>
          <w:sz w:val="22"/>
          <w:szCs w:val="20"/>
        </w:rPr>
        <w:t xml:space="preserve">są </w:t>
      </w:r>
      <w:r w:rsidR="00C01639" w:rsidRPr="00C01639">
        <w:rPr>
          <w:rFonts w:ascii="Arial Narrow" w:hAnsi="Arial Narrow" w:cs="Arial"/>
          <w:b/>
          <w:bCs/>
          <w:sz w:val="22"/>
          <w:szCs w:val="20"/>
        </w:rPr>
        <w:t xml:space="preserve">roboty budowlane </w:t>
      </w:r>
      <w:r w:rsidR="00C01639" w:rsidRPr="00C01639">
        <w:rPr>
          <w:rFonts w:ascii="Arial Narrow" w:hAnsi="Arial Narrow" w:cs="Arial"/>
          <w:sz w:val="22"/>
          <w:szCs w:val="20"/>
        </w:rPr>
        <w:t xml:space="preserve">polegające na </w:t>
      </w:r>
      <w:r w:rsidR="002729AB">
        <w:rPr>
          <w:rFonts w:ascii="Arial Narrow" w:hAnsi="Arial Narrow" w:cs="Arial"/>
          <w:sz w:val="22"/>
          <w:szCs w:val="20"/>
        </w:rPr>
        <w:t xml:space="preserve">budowie budynku kręgielni wraz z salą zabaw i infrastrukturą towarzyszącą zlokalizowanego na terenie działki nr </w:t>
      </w:r>
      <w:proofErr w:type="spellStart"/>
      <w:r w:rsidR="002729AB">
        <w:rPr>
          <w:rFonts w:ascii="Arial Narrow" w:hAnsi="Arial Narrow" w:cs="Arial"/>
          <w:sz w:val="22"/>
          <w:szCs w:val="20"/>
        </w:rPr>
        <w:t>ewid</w:t>
      </w:r>
      <w:proofErr w:type="spellEnd"/>
      <w:r w:rsidR="002729AB">
        <w:rPr>
          <w:rFonts w:ascii="Arial Narrow" w:hAnsi="Arial Narrow" w:cs="Arial"/>
          <w:sz w:val="22"/>
          <w:szCs w:val="20"/>
        </w:rPr>
        <w:t>. 326/2, obręb ewidencyjny 3, miasto Janikowo, gmina Janikowo</w:t>
      </w:r>
      <w:r w:rsidR="00E508AB" w:rsidRPr="00DB0B62">
        <w:rPr>
          <w:rFonts w:ascii="Arial Narrow" w:hAnsi="Arial Narrow" w:cs="Arial"/>
          <w:sz w:val="22"/>
          <w:szCs w:val="20"/>
        </w:rPr>
        <w:t>.</w:t>
      </w:r>
      <w:r w:rsidR="00E508AB" w:rsidRPr="00FD5F61">
        <w:rPr>
          <w:rFonts w:ascii="Arial Narrow" w:hAnsi="Arial Narrow" w:cs="Arial"/>
          <w:sz w:val="22"/>
          <w:szCs w:val="20"/>
        </w:rPr>
        <w:t xml:space="preserve"> </w:t>
      </w:r>
    </w:p>
    <w:p w14:paraId="1C638312" w14:textId="1F33F2CF" w:rsidR="002729AB" w:rsidRPr="002729AB" w:rsidRDefault="0064103B" w:rsidP="002729AB">
      <w:pPr>
        <w:pStyle w:val="Akapitzlist"/>
        <w:numPr>
          <w:ilvl w:val="0"/>
          <w:numId w:val="6"/>
        </w:numPr>
        <w:ind w:left="357" w:hanging="357"/>
        <w:rPr>
          <w:rFonts w:ascii="Arial Narrow" w:hAnsi="Arial Narrow"/>
          <w:sz w:val="22"/>
        </w:rPr>
      </w:pPr>
      <w:r w:rsidRPr="002729AB">
        <w:rPr>
          <w:rFonts w:ascii="Arial Narrow" w:hAnsi="Arial Narrow" w:cs="Arial"/>
          <w:sz w:val="22"/>
        </w:rPr>
        <w:t>Przedmiot zamówienia obejmuje</w:t>
      </w:r>
      <w:r w:rsidR="00E508AB" w:rsidRPr="002729AB">
        <w:rPr>
          <w:rFonts w:ascii="Arial Narrow" w:hAnsi="Arial Narrow" w:cs="Arial"/>
          <w:sz w:val="22"/>
        </w:rPr>
        <w:t xml:space="preserve"> w szczególności</w:t>
      </w:r>
      <w:r w:rsidR="009A72C0" w:rsidRPr="002729AB">
        <w:rPr>
          <w:rFonts w:ascii="Arial Narrow" w:hAnsi="Arial Narrow" w:cs="Arial"/>
          <w:sz w:val="22"/>
        </w:rPr>
        <w:t xml:space="preserve"> następujący zakres prac</w:t>
      </w:r>
      <w:r w:rsidRPr="002729AB">
        <w:rPr>
          <w:rFonts w:ascii="Arial Narrow" w:hAnsi="Arial Narrow" w:cs="Arial"/>
          <w:sz w:val="22"/>
        </w:rPr>
        <w:t>:</w:t>
      </w:r>
      <w:r w:rsidR="002729AB">
        <w:rPr>
          <w:rFonts w:ascii="Arial Narrow" w:hAnsi="Arial Narrow" w:cs="Arial"/>
          <w:sz w:val="22"/>
        </w:rPr>
        <w:t xml:space="preserve"> </w:t>
      </w:r>
      <w:r w:rsidR="002729AB" w:rsidRPr="002729AB">
        <w:rPr>
          <w:rFonts w:ascii="Arial Narrow" w:hAnsi="Arial Narrow"/>
          <w:sz w:val="22"/>
        </w:rPr>
        <w:t xml:space="preserve">Przedmiotem inwestycji jest budowa obiektu użyteczności publicznej o funkcji rekreacyjnej na terenie Ośrodka Sportu i Rekreacji w Janikowie, w bezpośrednim sąsiedztwie hali widowiskowo-sportowej. Parterowy, niepodpiwniczony budynek został zaprojektowany z podziałem na trzy wzajemnie przenikające się funkcjonalnie części (ze wspólnym zapleczem szatniowo – sanitarnym): kręgielnię, salę zabaw dla dzieci młodszych i część gastronomiczną. Zakłada się możliwość jednoczesnego przebywania w tym pomieszczeniu ponad 50 osób. W strefie wejściowej zaplanowano szatnię odzieży wierzchniej, aneks z ladą na potrzeby obsługi kręgielni (kasa, sterowanie grami, wypożyczanie specjalistycznego obuwia) oraz zespół węzłów sanitarnych z podziałem na: toaletę damską, męską i dostosowaną dla osób </w:t>
      </w:r>
      <w:r w:rsidR="002729AB" w:rsidRPr="002729AB">
        <w:rPr>
          <w:rFonts w:ascii="Arial Narrow" w:hAnsi="Arial Narrow"/>
          <w:sz w:val="22"/>
        </w:rPr>
        <w:lastRenderedPageBreak/>
        <w:t>niepełnosprawnych. Kolejny zespół pomieszczeń sanitarnych zaprojektowano z wejściem z sali zabaw dla dzieci. Do obsługi części gastronomicznej zostanie wykonany bar z niezbędnym zapleczem, skomunikowany bezpośrednim wejściem/wyjściem na zewnątrz.</w:t>
      </w:r>
    </w:p>
    <w:p w14:paraId="2DFF9191" w14:textId="626EA8AA" w:rsidR="00B32214" w:rsidRPr="00FD5F61" w:rsidRDefault="00737558" w:rsidP="00C24F50">
      <w:pPr>
        <w:pStyle w:val="Akapitzlist"/>
        <w:numPr>
          <w:ilvl w:val="0"/>
          <w:numId w:val="6"/>
        </w:numPr>
        <w:rPr>
          <w:rFonts w:ascii="Arial Narrow" w:hAnsi="Arial Narrow" w:cs="Arial"/>
          <w:b/>
          <w:bCs/>
          <w:sz w:val="22"/>
          <w:szCs w:val="20"/>
        </w:rPr>
      </w:pPr>
      <w:r w:rsidRPr="00FD5F61">
        <w:rPr>
          <w:rFonts w:ascii="Arial Narrow" w:hAnsi="Arial Narrow" w:cs="Arial"/>
          <w:sz w:val="22"/>
          <w:szCs w:val="20"/>
        </w:rPr>
        <w:t xml:space="preserve">Cena oferty musi być </w:t>
      </w:r>
      <w:r w:rsidR="00902866" w:rsidRPr="00FD5F61">
        <w:rPr>
          <w:rFonts w:ascii="Arial Narrow" w:hAnsi="Arial Narrow" w:cs="Arial"/>
          <w:sz w:val="22"/>
          <w:szCs w:val="20"/>
        </w:rPr>
        <w:t xml:space="preserve"> </w:t>
      </w:r>
      <w:r w:rsidR="003450D5" w:rsidRPr="00FD5F61">
        <w:rPr>
          <w:rFonts w:ascii="Arial Narrow" w:hAnsi="Arial Narrow" w:cs="Arial"/>
          <w:sz w:val="22"/>
          <w:szCs w:val="20"/>
        </w:rPr>
        <w:t>kompletna, jednoznaczna i ostateczna. Wykonawca kalkuluje cenę na podstawie Specyfikacji Warunków Zamówienia wraz z załącznikami. W wycenie oferty należy uwzględnić wszystkie niezbędne elementy i przewidywane koszty związane z realizacją zadania. Wykonawca ponosi wyłączną odpowiedzialność za zbadanie z należytą starannością przedmiotu zamówienia oraz za uzyskanie informacji w odniesieniu do każdego i wszelkich warunków oraz zobowiązań, które w jakikolwiek sposób mogą wpłynąć na wartość lub charakter oferty lub na realizację przedmiotu zamówienia.</w:t>
      </w:r>
    </w:p>
    <w:p w14:paraId="61D80147" w14:textId="77777777" w:rsidR="00B32214" w:rsidRPr="00FD5F61" w:rsidRDefault="003450D5" w:rsidP="00C24F50">
      <w:pPr>
        <w:pStyle w:val="Akapitzlist"/>
        <w:numPr>
          <w:ilvl w:val="0"/>
          <w:numId w:val="6"/>
        </w:numPr>
        <w:rPr>
          <w:rFonts w:ascii="Arial Narrow" w:hAnsi="Arial Narrow" w:cs="Arial"/>
          <w:b/>
          <w:bCs/>
          <w:sz w:val="22"/>
          <w:szCs w:val="20"/>
        </w:rPr>
      </w:pPr>
      <w:r w:rsidRPr="00FD5F61">
        <w:rPr>
          <w:rFonts w:ascii="Arial Narrow" w:hAnsi="Arial Narrow" w:cs="Arial"/>
          <w:sz w:val="22"/>
          <w:szCs w:val="20"/>
        </w:rPr>
        <w:t>Uznaje się, iż złożenie oferty oznacza, że Wykonawcy zapoznali się ze wszelkimi odpowiednimi ustawami i innymi przepisami prawna obowiązującymi na terenie Rzeczypospolitej Polskiej, które mogą w jakikolwiek sposób wpłynąć lub dotyczyć działań i czynności objętych ofertą i wynikającą z niej umową w sprawie zamówienia publicznego.</w:t>
      </w:r>
      <w:bookmarkEnd w:id="7"/>
    </w:p>
    <w:p w14:paraId="19105F2A" w14:textId="6CB7CA47" w:rsidR="003450D5" w:rsidRPr="00FD5F61" w:rsidRDefault="003450D5" w:rsidP="00C24F50">
      <w:pPr>
        <w:pStyle w:val="Akapitzlist"/>
        <w:numPr>
          <w:ilvl w:val="0"/>
          <w:numId w:val="6"/>
        </w:numPr>
        <w:rPr>
          <w:rFonts w:ascii="Arial Narrow" w:hAnsi="Arial Narrow" w:cs="Arial"/>
          <w:b/>
          <w:bCs/>
          <w:sz w:val="22"/>
          <w:szCs w:val="20"/>
        </w:rPr>
      </w:pPr>
      <w:r w:rsidRPr="00FD5F61">
        <w:rPr>
          <w:rFonts w:ascii="Arial Narrow" w:hAnsi="Arial Narrow" w:cs="Arial"/>
          <w:b/>
          <w:bCs/>
          <w:sz w:val="22"/>
          <w:szCs w:val="20"/>
        </w:rPr>
        <w:t>Wspólny Słownik Zamówień (CPV):</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2"/>
        <w:gridCol w:w="6940"/>
      </w:tblGrid>
      <w:tr w:rsidR="008F4CCB" w:rsidRPr="00FD5F61" w14:paraId="3CD6CA6D" w14:textId="77777777" w:rsidTr="00784934">
        <w:tc>
          <w:tcPr>
            <w:tcW w:w="2122" w:type="dxa"/>
            <w:shd w:val="clear" w:color="auto" w:fill="auto"/>
            <w:vAlign w:val="center"/>
          </w:tcPr>
          <w:p w14:paraId="36021166" w14:textId="77777777" w:rsidR="008F4CCB" w:rsidRPr="00FD5F61" w:rsidRDefault="008F4CCB" w:rsidP="003B4338">
            <w:pPr>
              <w:spacing w:after="0"/>
              <w:jc w:val="left"/>
              <w:rPr>
                <w:rFonts w:ascii="Arial Narrow" w:hAnsi="Arial Narrow" w:cs="Arial"/>
                <w:sz w:val="22"/>
              </w:rPr>
            </w:pPr>
            <w:r w:rsidRPr="00FD5F61">
              <w:rPr>
                <w:rFonts w:ascii="Arial Narrow" w:hAnsi="Arial Narrow" w:cs="Arial"/>
                <w:sz w:val="22"/>
              </w:rPr>
              <w:t>NR KODU CPV</w:t>
            </w:r>
          </w:p>
        </w:tc>
        <w:tc>
          <w:tcPr>
            <w:tcW w:w="6940" w:type="dxa"/>
            <w:shd w:val="clear" w:color="auto" w:fill="auto"/>
            <w:vAlign w:val="center"/>
          </w:tcPr>
          <w:p w14:paraId="086243FC" w14:textId="77777777" w:rsidR="008F4CCB" w:rsidRPr="00FD5F61" w:rsidRDefault="008F4CCB" w:rsidP="003B4338">
            <w:pPr>
              <w:spacing w:after="0"/>
              <w:jc w:val="left"/>
              <w:rPr>
                <w:rFonts w:ascii="Arial Narrow" w:hAnsi="Arial Narrow" w:cs="Arial"/>
                <w:sz w:val="22"/>
              </w:rPr>
            </w:pPr>
            <w:r w:rsidRPr="00FD5F61">
              <w:rPr>
                <w:rFonts w:ascii="Arial Narrow" w:hAnsi="Arial Narrow" w:cs="Arial"/>
                <w:sz w:val="22"/>
              </w:rPr>
              <w:t>OPIS</w:t>
            </w:r>
          </w:p>
        </w:tc>
      </w:tr>
      <w:tr w:rsidR="0009092C" w:rsidRPr="00FD5F61" w14:paraId="03582FFD" w14:textId="77777777" w:rsidTr="00784934">
        <w:tc>
          <w:tcPr>
            <w:tcW w:w="2122" w:type="dxa"/>
            <w:shd w:val="clear" w:color="auto" w:fill="auto"/>
          </w:tcPr>
          <w:p w14:paraId="27FB79D8" w14:textId="76F6D534" w:rsidR="0009092C" w:rsidRPr="00FD5F61" w:rsidRDefault="0009092C" w:rsidP="0009092C">
            <w:pPr>
              <w:spacing w:after="120"/>
              <w:rPr>
                <w:rFonts w:ascii="Arial Narrow" w:hAnsi="Arial Narrow" w:cs="Arial"/>
                <w:sz w:val="22"/>
              </w:rPr>
            </w:pPr>
            <w:r w:rsidRPr="00FD5F61">
              <w:rPr>
                <w:rFonts w:ascii="Arial Narrow" w:hAnsi="Arial Narrow" w:cs="Arial"/>
                <w:sz w:val="22"/>
              </w:rPr>
              <w:t>45</w:t>
            </w:r>
            <w:r w:rsidR="00A22720">
              <w:rPr>
                <w:rFonts w:ascii="Arial Narrow" w:hAnsi="Arial Narrow" w:cs="Arial"/>
                <w:sz w:val="22"/>
              </w:rPr>
              <w:t>212</w:t>
            </w:r>
            <w:r w:rsidRPr="00FD5F61">
              <w:rPr>
                <w:rFonts w:ascii="Arial Narrow" w:hAnsi="Arial Narrow" w:cs="Arial"/>
                <w:sz w:val="22"/>
              </w:rPr>
              <w:t>000-</w:t>
            </w:r>
            <w:r w:rsidR="00A22720">
              <w:rPr>
                <w:rFonts w:ascii="Arial Narrow" w:hAnsi="Arial Narrow" w:cs="Arial"/>
                <w:sz w:val="22"/>
              </w:rPr>
              <w:t>6</w:t>
            </w:r>
          </w:p>
        </w:tc>
        <w:tc>
          <w:tcPr>
            <w:tcW w:w="6940" w:type="dxa"/>
            <w:shd w:val="clear" w:color="auto" w:fill="auto"/>
          </w:tcPr>
          <w:p w14:paraId="757E24D7" w14:textId="65A4B281" w:rsidR="0009092C" w:rsidRPr="00FD5F61" w:rsidRDefault="0009092C" w:rsidP="0009092C">
            <w:pPr>
              <w:spacing w:after="120"/>
              <w:rPr>
                <w:rFonts w:ascii="Arial Narrow" w:hAnsi="Arial Narrow" w:cs="Arial"/>
                <w:sz w:val="22"/>
              </w:rPr>
            </w:pPr>
            <w:r w:rsidRPr="00FD5F61">
              <w:rPr>
                <w:rFonts w:ascii="Arial Narrow" w:hAnsi="Arial Narrow" w:cs="Arial"/>
                <w:sz w:val="22"/>
              </w:rPr>
              <w:t>Roboty budowlane</w:t>
            </w:r>
            <w:r w:rsidR="009E3C79">
              <w:rPr>
                <w:rFonts w:ascii="Arial Narrow" w:hAnsi="Arial Narrow" w:cs="Arial"/>
                <w:sz w:val="22"/>
              </w:rPr>
              <w:t xml:space="preserve"> w zakresie budowy wypoczynkowych, sportowych, kulturalnych, hotelowych i restauracyjnych obiektów budowlanych</w:t>
            </w:r>
          </w:p>
        </w:tc>
      </w:tr>
      <w:tr w:rsidR="0009092C" w:rsidRPr="00FD5F61" w14:paraId="5E266049" w14:textId="77777777" w:rsidTr="00784934">
        <w:tc>
          <w:tcPr>
            <w:tcW w:w="2122" w:type="dxa"/>
            <w:shd w:val="clear" w:color="auto" w:fill="auto"/>
          </w:tcPr>
          <w:p w14:paraId="610146A4" w14:textId="15A7FDED" w:rsidR="0009092C" w:rsidRPr="00FD5F61" w:rsidRDefault="0009092C" w:rsidP="0009092C">
            <w:pPr>
              <w:spacing w:after="120"/>
              <w:rPr>
                <w:rFonts w:ascii="Arial Narrow" w:hAnsi="Arial Narrow" w:cs="Arial"/>
                <w:sz w:val="22"/>
              </w:rPr>
            </w:pPr>
            <w:r w:rsidRPr="00FD5F61">
              <w:rPr>
                <w:rFonts w:ascii="Arial Narrow" w:hAnsi="Arial Narrow" w:cs="Arial"/>
                <w:sz w:val="22"/>
              </w:rPr>
              <w:t>45</w:t>
            </w:r>
            <w:r w:rsidR="00A22720">
              <w:rPr>
                <w:rFonts w:ascii="Arial Narrow" w:hAnsi="Arial Narrow" w:cs="Arial"/>
                <w:sz w:val="22"/>
              </w:rPr>
              <w:t>2</w:t>
            </w:r>
            <w:r w:rsidRPr="00FD5F61">
              <w:rPr>
                <w:rFonts w:ascii="Arial Narrow" w:hAnsi="Arial Narrow" w:cs="Arial"/>
                <w:sz w:val="22"/>
              </w:rPr>
              <w:t>1</w:t>
            </w:r>
            <w:r w:rsidR="00A22720">
              <w:rPr>
                <w:rFonts w:ascii="Arial Narrow" w:hAnsi="Arial Narrow" w:cs="Arial"/>
                <w:sz w:val="22"/>
              </w:rPr>
              <w:t>217</w:t>
            </w:r>
            <w:r w:rsidRPr="00FD5F61">
              <w:rPr>
                <w:rFonts w:ascii="Arial Narrow" w:hAnsi="Arial Narrow" w:cs="Arial"/>
                <w:sz w:val="22"/>
              </w:rPr>
              <w:t>0-</w:t>
            </w:r>
            <w:r w:rsidR="00A22720">
              <w:rPr>
                <w:rFonts w:ascii="Arial Narrow" w:hAnsi="Arial Narrow" w:cs="Arial"/>
                <w:sz w:val="22"/>
              </w:rPr>
              <w:t>8</w:t>
            </w:r>
          </w:p>
        </w:tc>
        <w:tc>
          <w:tcPr>
            <w:tcW w:w="6940" w:type="dxa"/>
            <w:shd w:val="clear" w:color="auto" w:fill="auto"/>
          </w:tcPr>
          <w:p w14:paraId="08FFF353" w14:textId="15ECCFAC" w:rsidR="0009092C" w:rsidRPr="00FD5F61" w:rsidRDefault="009E3C79" w:rsidP="0009092C">
            <w:pPr>
              <w:spacing w:after="120"/>
              <w:rPr>
                <w:rFonts w:ascii="Arial Narrow" w:hAnsi="Arial Narrow" w:cs="Arial"/>
                <w:sz w:val="22"/>
              </w:rPr>
            </w:pPr>
            <w:r w:rsidRPr="00FD5F61">
              <w:rPr>
                <w:rFonts w:ascii="Arial Narrow" w:hAnsi="Arial Narrow" w:cs="Arial"/>
                <w:sz w:val="22"/>
              </w:rPr>
              <w:t>Roboty budowlane</w:t>
            </w:r>
            <w:r>
              <w:rPr>
                <w:rFonts w:ascii="Arial Narrow" w:hAnsi="Arial Narrow" w:cs="Arial"/>
                <w:sz w:val="22"/>
              </w:rPr>
              <w:t xml:space="preserve"> w zakresie budynków rozrywkowych</w:t>
            </w:r>
          </w:p>
        </w:tc>
      </w:tr>
      <w:tr w:rsidR="0009092C" w:rsidRPr="00FD5F61" w14:paraId="50659F63" w14:textId="77777777" w:rsidTr="00784934">
        <w:tc>
          <w:tcPr>
            <w:tcW w:w="2122" w:type="dxa"/>
            <w:shd w:val="clear" w:color="auto" w:fill="auto"/>
          </w:tcPr>
          <w:p w14:paraId="6FE2E34E" w14:textId="4042BDB5" w:rsidR="0009092C" w:rsidRPr="00FD5F61" w:rsidRDefault="0009092C" w:rsidP="0009092C">
            <w:pPr>
              <w:spacing w:after="120"/>
              <w:rPr>
                <w:rFonts w:ascii="Arial Narrow" w:hAnsi="Arial Narrow" w:cs="Arial"/>
                <w:sz w:val="22"/>
              </w:rPr>
            </w:pPr>
            <w:r w:rsidRPr="00FD5F61">
              <w:rPr>
                <w:rFonts w:ascii="Arial Narrow" w:hAnsi="Arial Narrow" w:cs="Arial"/>
                <w:sz w:val="22"/>
              </w:rPr>
              <w:t>452</w:t>
            </w:r>
            <w:r w:rsidR="00A22720">
              <w:rPr>
                <w:rFonts w:ascii="Arial Narrow" w:hAnsi="Arial Narrow" w:cs="Arial"/>
                <w:sz w:val="22"/>
              </w:rPr>
              <w:t>122</w:t>
            </w:r>
            <w:r w:rsidRPr="00FD5F61">
              <w:rPr>
                <w:rFonts w:ascii="Arial Narrow" w:hAnsi="Arial Narrow" w:cs="Arial"/>
                <w:sz w:val="22"/>
              </w:rPr>
              <w:t>00-</w:t>
            </w:r>
            <w:r w:rsidR="00A22720">
              <w:rPr>
                <w:rFonts w:ascii="Arial Narrow" w:hAnsi="Arial Narrow" w:cs="Arial"/>
                <w:sz w:val="22"/>
              </w:rPr>
              <w:t>8</w:t>
            </w:r>
          </w:p>
        </w:tc>
        <w:tc>
          <w:tcPr>
            <w:tcW w:w="6940" w:type="dxa"/>
            <w:shd w:val="clear" w:color="auto" w:fill="auto"/>
          </w:tcPr>
          <w:p w14:paraId="6E37091D" w14:textId="0CAE2BF3" w:rsidR="0009092C" w:rsidRPr="00FD5F61" w:rsidRDefault="009E3C79" w:rsidP="0009092C">
            <w:pPr>
              <w:spacing w:after="120"/>
              <w:rPr>
                <w:rFonts w:ascii="Arial Narrow" w:hAnsi="Arial Narrow" w:cs="Arial"/>
                <w:sz w:val="22"/>
              </w:rPr>
            </w:pPr>
            <w:r w:rsidRPr="00FD5F61">
              <w:rPr>
                <w:rFonts w:ascii="Arial Narrow" w:hAnsi="Arial Narrow" w:cs="Arial"/>
                <w:sz w:val="22"/>
              </w:rPr>
              <w:t>Roboty budowlane</w:t>
            </w:r>
            <w:r>
              <w:rPr>
                <w:rFonts w:ascii="Arial Narrow" w:hAnsi="Arial Narrow" w:cs="Arial"/>
                <w:sz w:val="22"/>
              </w:rPr>
              <w:t xml:space="preserve"> w zakresie budowy obiektów sportowych</w:t>
            </w:r>
          </w:p>
        </w:tc>
      </w:tr>
    </w:tbl>
    <w:p w14:paraId="133438C2" w14:textId="5122902E" w:rsidR="000E0AFD" w:rsidRPr="00FD5F61" w:rsidRDefault="000E0AFD" w:rsidP="005C6DC0">
      <w:pPr>
        <w:pStyle w:val="Akapitzlist"/>
        <w:tabs>
          <w:tab w:val="left" w:pos="3544"/>
        </w:tabs>
        <w:suppressAutoHyphens/>
        <w:ind w:left="3540" w:hanging="3180"/>
        <w:jc w:val="left"/>
        <w:rPr>
          <w:rFonts w:ascii="Arial Narrow" w:hAnsi="Arial Narrow" w:cs="Arial"/>
          <w:sz w:val="22"/>
          <w:szCs w:val="20"/>
        </w:rPr>
      </w:pPr>
    </w:p>
    <w:p w14:paraId="78424554" w14:textId="17F6E576" w:rsidR="00D64073" w:rsidRPr="00FD5F61" w:rsidRDefault="00D64073" w:rsidP="00D64073">
      <w:pPr>
        <w:pStyle w:val="Nagwek1"/>
        <w:rPr>
          <w:rFonts w:ascii="Arial Narrow" w:hAnsi="Arial Narrow" w:cs="Arial"/>
          <w:szCs w:val="20"/>
        </w:rPr>
      </w:pPr>
      <w:bookmarkStart w:id="8" w:name="_Toc194321600"/>
      <w:r w:rsidRPr="00FD5F61">
        <w:rPr>
          <w:rFonts w:ascii="Arial Narrow" w:hAnsi="Arial Narrow" w:cs="Arial"/>
          <w:szCs w:val="20"/>
        </w:rPr>
        <w:t>ZATRUDNIENIE NA PODSTAWIE STOSUNKU PRACY</w:t>
      </w:r>
      <w:bookmarkEnd w:id="8"/>
    </w:p>
    <w:p w14:paraId="0C4BE94A" w14:textId="552D943F" w:rsidR="007F1DFA" w:rsidRPr="00FD5F61" w:rsidRDefault="00275C58">
      <w:pPr>
        <w:pStyle w:val="Akapitzlist"/>
        <w:numPr>
          <w:ilvl w:val="0"/>
          <w:numId w:val="48"/>
        </w:numPr>
        <w:spacing w:after="0"/>
        <w:ind w:left="284" w:hanging="284"/>
        <w:rPr>
          <w:rFonts w:ascii="Arial Narrow" w:hAnsi="Arial Narrow" w:cs="Arial"/>
          <w:sz w:val="22"/>
        </w:rPr>
      </w:pPr>
      <w:r w:rsidRPr="00FD5F61">
        <w:rPr>
          <w:rFonts w:ascii="Arial Narrow" w:hAnsi="Arial Narrow" w:cs="Arial"/>
          <w:sz w:val="22"/>
        </w:rPr>
        <w:t xml:space="preserve">Zamawiający stosownie do art. 95 ust. 1 ustawy </w:t>
      </w:r>
      <w:proofErr w:type="spellStart"/>
      <w:r w:rsidRPr="00FD5F61">
        <w:rPr>
          <w:rFonts w:ascii="Arial Narrow" w:hAnsi="Arial Narrow" w:cs="Arial"/>
          <w:sz w:val="22"/>
        </w:rPr>
        <w:t>Pzp</w:t>
      </w:r>
      <w:proofErr w:type="spellEnd"/>
      <w:r w:rsidRPr="00FD5F61">
        <w:rPr>
          <w:rFonts w:ascii="Arial Narrow" w:hAnsi="Arial Narrow" w:cs="Arial"/>
          <w:sz w:val="22"/>
        </w:rPr>
        <w:t xml:space="preserve">, określa obowiązek zatrudnienia na podstawie umowy o pracę osób wykonujących następujące czynności w zakresie realizacji zamówienia: </w:t>
      </w:r>
      <w:bookmarkStart w:id="9" w:name="_Hlk194766513"/>
      <w:r w:rsidRPr="00FD5F61">
        <w:rPr>
          <w:rFonts w:ascii="Arial Narrow" w:hAnsi="Arial Narrow" w:cs="Arial"/>
          <w:b/>
          <w:bCs/>
          <w:sz w:val="22"/>
        </w:rPr>
        <w:t>wykonywanie prac fizycznych przy realizacji robót budowlanych, operatorzy sprzętu objęci zakresem zamówienia</w:t>
      </w:r>
      <w:r w:rsidRPr="00FD5F61">
        <w:rPr>
          <w:rFonts w:ascii="Arial Narrow" w:hAnsi="Arial Narrow" w:cs="Arial"/>
          <w:sz w:val="22"/>
        </w:rPr>
        <w:t xml:space="preserve"> (obowiązek ten nie dotyczy sytuacji, gdy prace te będą wykonywane samodzielnie i osobiście przez osoby fizyczne prowadzące działalność gospodarczą w postaci tzw. samozatrudnienia, jako podwykonawcy</w:t>
      </w:r>
      <w:r w:rsidR="000119DF" w:rsidRPr="00FD5F61">
        <w:rPr>
          <w:rFonts w:ascii="Arial Narrow" w:hAnsi="Arial Narrow" w:cs="Arial"/>
          <w:sz w:val="22"/>
        </w:rPr>
        <w:t>).</w:t>
      </w:r>
    </w:p>
    <w:bookmarkEnd w:id="9"/>
    <w:p w14:paraId="3A29E371" w14:textId="7BE7C5D3" w:rsidR="007F1DFA" w:rsidRPr="00FD5F61" w:rsidRDefault="000119DF">
      <w:pPr>
        <w:pStyle w:val="Akapitzlist"/>
        <w:numPr>
          <w:ilvl w:val="0"/>
          <w:numId w:val="48"/>
        </w:numPr>
        <w:spacing w:after="0"/>
        <w:ind w:left="284" w:hanging="284"/>
        <w:rPr>
          <w:rFonts w:ascii="Arial Narrow" w:hAnsi="Arial Narrow" w:cs="Arial"/>
          <w:sz w:val="22"/>
        </w:rPr>
      </w:pPr>
      <w:r w:rsidRPr="00FD5F61">
        <w:rPr>
          <w:rFonts w:ascii="Arial Narrow" w:hAnsi="Arial Narrow" w:cs="Arial"/>
          <w:sz w:val="22"/>
        </w:rPr>
        <w:t xml:space="preserve">Szczegółowy sposób dokumentowania zatrudnienia ww. osób, uprawnienia Zamawiającego w zakresie kontroli spełniania przez Wykonawcę wymagań, o których mowa w art. 95 ust. 1 ustawy </w:t>
      </w:r>
      <w:proofErr w:type="spellStart"/>
      <w:r w:rsidRPr="00FD5F61">
        <w:rPr>
          <w:rFonts w:ascii="Arial Narrow" w:hAnsi="Arial Narrow" w:cs="Arial"/>
          <w:sz w:val="22"/>
        </w:rPr>
        <w:t>Pzp</w:t>
      </w:r>
      <w:proofErr w:type="spellEnd"/>
      <w:r w:rsidRPr="00FD5F61">
        <w:rPr>
          <w:rFonts w:ascii="Arial Narrow" w:hAnsi="Arial Narrow" w:cs="Arial"/>
          <w:sz w:val="22"/>
        </w:rPr>
        <w:t xml:space="preserve"> oraz sankcji z tytułu nie spełnienia tych wymagań, rodzaju czynności niezbędnych do realizacji zamówienia, których dotyczą wymagania zatrudnienia na podstawie umowy o pracę przez Wykonawcę lub podwykonawcę osób wykonujących czynności w trakcie realizacji zamówienia zawarte są w Projekcie Umowy, stanowiący </w:t>
      </w:r>
      <w:r w:rsidR="002404ED" w:rsidRPr="00FD5F61">
        <w:rPr>
          <w:rFonts w:ascii="Arial Narrow" w:hAnsi="Arial Narrow" w:cs="Arial"/>
          <w:b/>
          <w:bCs/>
          <w:sz w:val="22"/>
        </w:rPr>
        <w:t>Z</w:t>
      </w:r>
      <w:r w:rsidRPr="00FD5F61">
        <w:rPr>
          <w:rFonts w:ascii="Arial Narrow" w:hAnsi="Arial Narrow" w:cs="Arial"/>
          <w:b/>
          <w:bCs/>
          <w:sz w:val="22"/>
        </w:rPr>
        <w:t xml:space="preserve">ałącznik nr </w:t>
      </w:r>
      <w:r w:rsidR="00283153" w:rsidRPr="00FD5F61">
        <w:rPr>
          <w:rFonts w:ascii="Arial Narrow" w:hAnsi="Arial Narrow" w:cs="Arial"/>
          <w:b/>
          <w:bCs/>
          <w:sz w:val="22"/>
        </w:rPr>
        <w:t>5</w:t>
      </w:r>
      <w:r w:rsidRPr="00FD5F61">
        <w:rPr>
          <w:rFonts w:ascii="Arial Narrow" w:hAnsi="Arial Narrow" w:cs="Arial"/>
          <w:b/>
          <w:bCs/>
          <w:sz w:val="22"/>
        </w:rPr>
        <w:t xml:space="preserve"> SWZ</w:t>
      </w:r>
      <w:r w:rsidRPr="00FD5F61">
        <w:rPr>
          <w:rFonts w:ascii="Arial Narrow" w:hAnsi="Arial Narrow" w:cs="Arial"/>
          <w:sz w:val="22"/>
        </w:rPr>
        <w:t>.</w:t>
      </w:r>
    </w:p>
    <w:p w14:paraId="788CABBB" w14:textId="080EC861" w:rsidR="000119DF" w:rsidRPr="00FD5F61" w:rsidRDefault="000119DF">
      <w:pPr>
        <w:pStyle w:val="Akapitzlist"/>
        <w:numPr>
          <w:ilvl w:val="0"/>
          <w:numId w:val="48"/>
        </w:numPr>
        <w:spacing w:after="0"/>
        <w:ind w:left="284" w:hanging="284"/>
        <w:rPr>
          <w:rFonts w:ascii="Arial Narrow" w:hAnsi="Arial Narrow" w:cs="Arial"/>
          <w:sz w:val="22"/>
        </w:rPr>
      </w:pPr>
      <w:r w:rsidRPr="00FD5F61">
        <w:rPr>
          <w:rFonts w:ascii="Arial Narrow" w:hAnsi="Arial Narrow" w:cs="Arial"/>
          <w:sz w:val="22"/>
        </w:rPr>
        <w:t xml:space="preserve">Zamawiający nie określa dodatkowych wymagań związanych z zatrudnianiem osób, o których mowa w art. 96 ust. 2 pkt 2 ustawy </w:t>
      </w:r>
      <w:proofErr w:type="spellStart"/>
      <w:r w:rsidRPr="00FD5F61">
        <w:rPr>
          <w:rFonts w:ascii="Arial Narrow" w:hAnsi="Arial Narrow" w:cs="Arial"/>
          <w:sz w:val="22"/>
        </w:rPr>
        <w:t>Pzp</w:t>
      </w:r>
      <w:proofErr w:type="spellEnd"/>
      <w:r w:rsidRPr="00FD5F61">
        <w:rPr>
          <w:rFonts w:ascii="Arial Narrow" w:hAnsi="Arial Narrow" w:cs="Arial"/>
          <w:sz w:val="22"/>
        </w:rPr>
        <w:t>.</w:t>
      </w:r>
    </w:p>
    <w:p w14:paraId="0B9287FF" w14:textId="6383953E" w:rsidR="007B0B0F" w:rsidRPr="00FD5F61" w:rsidRDefault="007B0B0F" w:rsidP="007B0B0F">
      <w:pPr>
        <w:pStyle w:val="Nagwek1"/>
        <w:rPr>
          <w:rFonts w:ascii="Arial Narrow" w:hAnsi="Arial Narrow" w:cs="Arial"/>
          <w:szCs w:val="22"/>
        </w:rPr>
      </w:pPr>
      <w:bookmarkStart w:id="10" w:name="_Toc194321601"/>
      <w:r w:rsidRPr="00FD5F61">
        <w:rPr>
          <w:rFonts w:ascii="Arial Narrow" w:hAnsi="Arial Narrow" w:cs="Arial"/>
          <w:szCs w:val="22"/>
        </w:rPr>
        <w:lastRenderedPageBreak/>
        <w:t>ROZWIĄZANIA RÓWNOWAŻNE</w:t>
      </w:r>
      <w:bookmarkEnd w:id="10"/>
    </w:p>
    <w:p w14:paraId="31D11AA0" w14:textId="77777777" w:rsidR="007F1DFA" w:rsidRPr="00FD5F61" w:rsidRDefault="007B0B0F">
      <w:pPr>
        <w:pStyle w:val="Akapitzlist"/>
        <w:numPr>
          <w:ilvl w:val="0"/>
          <w:numId w:val="49"/>
        </w:numPr>
        <w:ind w:left="284" w:hanging="284"/>
        <w:rPr>
          <w:rFonts w:ascii="Arial Narrow" w:hAnsi="Arial Narrow" w:cs="Arial"/>
          <w:sz w:val="22"/>
        </w:rPr>
      </w:pPr>
      <w:r w:rsidRPr="00FD5F61">
        <w:rPr>
          <w:rFonts w:ascii="Arial Narrow" w:hAnsi="Arial Narrow" w:cs="Arial"/>
          <w:sz w:val="22"/>
        </w:rPr>
        <w:t xml:space="preserve">W każdym przypadku użycia w opisie przedmiotu zamówienia norm, ocen technicznych, specyfikacji technicznych i systemów referencji technicznych, o których mowa w art. 101 ust. 1 pkt 2 oraz ust. 3 ustawy </w:t>
      </w:r>
      <w:proofErr w:type="spellStart"/>
      <w:r w:rsidRPr="00FD5F61">
        <w:rPr>
          <w:rFonts w:ascii="Arial Narrow" w:hAnsi="Arial Narrow" w:cs="Arial"/>
          <w:sz w:val="22"/>
        </w:rPr>
        <w:t>Pzp</w:t>
      </w:r>
      <w:proofErr w:type="spellEnd"/>
      <w:r w:rsidRPr="00FD5F61">
        <w:rPr>
          <w:rFonts w:ascii="Arial Narrow" w:hAnsi="Arial Narrow" w:cs="Arial"/>
          <w:sz w:val="22"/>
        </w:rPr>
        <w:t xml:space="preserve"> Wykonawca powinien przyjąć, że odniesieniu takiemu towarzyszą wyrazy „lub równoważne”.</w:t>
      </w:r>
    </w:p>
    <w:p w14:paraId="6BA81E66" w14:textId="77777777" w:rsidR="007F1DFA" w:rsidRPr="00FD5F61" w:rsidRDefault="007B0B0F">
      <w:pPr>
        <w:pStyle w:val="Akapitzlist"/>
        <w:numPr>
          <w:ilvl w:val="0"/>
          <w:numId w:val="49"/>
        </w:numPr>
        <w:ind w:left="284" w:hanging="284"/>
        <w:rPr>
          <w:rFonts w:ascii="Arial Narrow" w:hAnsi="Arial Narrow" w:cs="Arial"/>
          <w:sz w:val="22"/>
        </w:rPr>
      </w:pPr>
      <w:r w:rsidRPr="00FD5F61">
        <w:rPr>
          <w:rFonts w:ascii="Arial Narrow" w:hAnsi="Arial Narrow" w:cs="Arial"/>
          <w:sz w:val="22"/>
        </w:rPr>
        <w:t>W przypadku użycia w dokumentacji technicznej 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technicznej i projektowej towarzyszy wyraz „lub równoważne".</w:t>
      </w:r>
    </w:p>
    <w:p w14:paraId="4A014955" w14:textId="2483B449" w:rsidR="007B0B0F" w:rsidRPr="00FD5F61" w:rsidRDefault="007B0B0F">
      <w:pPr>
        <w:pStyle w:val="Akapitzlist"/>
        <w:numPr>
          <w:ilvl w:val="0"/>
          <w:numId w:val="49"/>
        </w:numPr>
        <w:ind w:left="284" w:hanging="284"/>
        <w:rPr>
          <w:rFonts w:ascii="Arial Narrow" w:hAnsi="Arial Narrow" w:cs="Arial"/>
          <w:sz w:val="22"/>
        </w:rPr>
      </w:pPr>
      <w:r w:rsidRPr="00FD5F61">
        <w:rPr>
          <w:rFonts w:ascii="Arial Narrow" w:hAnsi="Arial Narrow" w:cs="Arial"/>
          <w:sz w:val="22"/>
        </w:rPr>
        <w:t>Jeżeli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6123DC0D" w14:textId="00F81C7B" w:rsidR="00CA7645" w:rsidRPr="00FD5F61" w:rsidRDefault="008E17FE" w:rsidP="00DC0E8C">
      <w:pPr>
        <w:pStyle w:val="Nagwek1"/>
        <w:rPr>
          <w:rFonts w:ascii="Arial Narrow" w:hAnsi="Arial Narrow"/>
        </w:rPr>
      </w:pPr>
      <w:bookmarkStart w:id="11" w:name="_Toc194321602"/>
      <w:r w:rsidRPr="00FD5F61">
        <w:rPr>
          <w:rFonts w:ascii="Arial Narrow" w:hAnsi="Arial Narrow"/>
        </w:rPr>
        <w:t>WIZJA LOKALNA</w:t>
      </w:r>
      <w:bookmarkEnd w:id="11"/>
    </w:p>
    <w:p w14:paraId="6EB7E9D1" w14:textId="60BF6E86" w:rsidR="008E17FE" w:rsidRPr="00BA4261" w:rsidRDefault="008E17FE" w:rsidP="008E17FE">
      <w:pPr>
        <w:rPr>
          <w:rFonts w:ascii="Arial Narrow" w:hAnsi="Arial Narrow" w:cs="Arial"/>
          <w:sz w:val="22"/>
        </w:rPr>
      </w:pPr>
      <w:r w:rsidRPr="00BA4261">
        <w:rPr>
          <w:rFonts w:ascii="Arial Narrow" w:hAnsi="Arial Narrow" w:cs="Arial"/>
          <w:sz w:val="22"/>
        </w:rPr>
        <w:t>Zamawiający przewiduje</w:t>
      </w:r>
      <w:r w:rsidR="005F787B" w:rsidRPr="00BA4261">
        <w:rPr>
          <w:rFonts w:ascii="Arial Narrow" w:hAnsi="Arial Narrow" w:cs="Arial"/>
          <w:sz w:val="22"/>
        </w:rPr>
        <w:t xml:space="preserve"> </w:t>
      </w:r>
      <w:r w:rsidRPr="00BA4261">
        <w:rPr>
          <w:rFonts w:ascii="Arial Narrow" w:hAnsi="Arial Narrow" w:cs="Arial"/>
          <w:sz w:val="22"/>
        </w:rPr>
        <w:t>obowiąz</w:t>
      </w:r>
      <w:r w:rsidR="00DB0B62">
        <w:rPr>
          <w:rFonts w:ascii="Arial Narrow" w:hAnsi="Arial Narrow" w:cs="Arial"/>
          <w:sz w:val="22"/>
        </w:rPr>
        <w:t>ek</w:t>
      </w:r>
      <w:r w:rsidRPr="00BA4261">
        <w:rPr>
          <w:rFonts w:ascii="Arial Narrow" w:hAnsi="Arial Narrow" w:cs="Arial"/>
          <w:sz w:val="22"/>
        </w:rPr>
        <w:t xml:space="preserve"> odbycia przez wykonawcę wizji lokalnej oraz sprawdzenia przez wykonawcę dokumentów niezbędnych do realizacji zamówienia dostępnych na miejscu u </w:t>
      </w:r>
      <w:r w:rsidR="005F787B" w:rsidRPr="00BA4261">
        <w:rPr>
          <w:rFonts w:ascii="Arial Narrow" w:hAnsi="Arial Narrow" w:cs="Arial"/>
          <w:sz w:val="22"/>
        </w:rPr>
        <w:t>Z</w:t>
      </w:r>
      <w:r w:rsidRPr="00BA4261">
        <w:rPr>
          <w:rFonts w:ascii="Arial Narrow" w:hAnsi="Arial Narrow" w:cs="Arial"/>
          <w:sz w:val="22"/>
        </w:rPr>
        <w:t>amawiającego.</w:t>
      </w:r>
      <w:r w:rsidR="00746852" w:rsidRPr="00BA4261">
        <w:rPr>
          <w:rFonts w:ascii="Arial Narrow" w:hAnsi="Arial Narrow" w:cs="Arial"/>
          <w:sz w:val="22"/>
        </w:rPr>
        <w:t xml:space="preserve"> Zamawiający </w:t>
      </w:r>
      <w:r w:rsidR="00DB0B62">
        <w:rPr>
          <w:rFonts w:ascii="Arial Narrow" w:hAnsi="Arial Narrow" w:cs="Arial"/>
          <w:sz w:val="22"/>
        </w:rPr>
        <w:t>wymaga od Wykonawców</w:t>
      </w:r>
      <w:r w:rsidR="00746852" w:rsidRPr="00BA4261">
        <w:rPr>
          <w:rFonts w:ascii="Arial Narrow" w:hAnsi="Arial Narrow" w:cs="Arial"/>
          <w:sz w:val="22"/>
        </w:rPr>
        <w:t xml:space="preserve">, </w:t>
      </w:r>
      <w:r w:rsidR="00746852" w:rsidRPr="00BA4261">
        <w:rPr>
          <w:rFonts w:ascii="Arial Narrow" w:hAnsi="Arial Narrow"/>
          <w:color w:val="000000"/>
          <w:sz w:val="22"/>
        </w:rPr>
        <w:t>aby dokona</w:t>
      </w:r>
      <w:r w:rsidR="00DB0B62">
        <w:rPr>
          <w:rFonts w:ascii="Arial Narrow" w:hAnsi="Arial Narrow"/>
          <w:color w:val="000000"/>
          <w:sz w:val="22"/>
        </w:rPr>
        <w:t>li</w:t>
      </w:r>
      <w:r w:rsidR="00746852" w:rsidRPr="00BA4261">
        <w:rPr>
          <w:rFonts w:ascii="Arial Narrow" w:hAnsi="Arial Narrow"/>
          <w:color w:val="000000"/>
          <w:sz w:val="22"/>
        </w:rPr>
        <w:t xml:space="preserve"> wizji lokalnej na terenie celem zdobycia wszelkich informacji, które mogą być konieczne do prawidłowej wyceny wartości robót budowlanych. W przypadku stwierdzenia konieczności wykonania prac nie ujętych w przedmiarze robót należy zwrócić się do Zamawiającego z zapytaniem o wyjaśnienie treści specyfikacji, w trybie określonym w art. 135 Ustawy PZP.</w:t>
      </w:r>
      <w:r w:rsidR="00DB0B62">
        <w:rPr>
          <w:rFonts w:ascii="Arial Narrow" w:hAnsi="Arial Narrow"/>
          <w:color w:val="000000"/>
          <w:sz w:val="22"/>
        </w:rPr>
        <w:t xml:space="preserve"> </w:t>
      </w:r>
      <w:r w:rsidR="00967C21">
        <w:rPr>
          <w:rFonts w:ascii="Arial Narrow" w:hAnsi="Arial Narrow"/>
          <w:color w:val="000000"/>
          <w:sz w:val="22"/>
        </w:rPr>
        <w:t xml:space="preserve">Odbycie wizji lokalnej będzie potwierdzone protokołem z wizji, potwierdzonym przez Zamawiającego. Termin wizji lokalnej należy uzgodnić z Zamawiającym (Referat Inwestycyjny Urzędu Miasta w Janikowie). </w:t>
      </w:r>
    </w:p>
    <w:p w14:paraId="3C93A0E7" w14:textId="019FDF11" w:rsidR="008E17FE" w:rsidRPr="00FD5F61" w:rsidRDefault="008E17FE" w:rsidP="00DC0E8C">
      <w:pPr>
        <w:pStyle w:val="Nagwek1"/>
        <w:rPr>
          <w:rFonts w:ascii="Arial Narrow" w:hAnsi="Arial Narrow"/>
        </w:rPr>
      </w:pPr>
      <w:bookmarkStart w:id="12" w:name="_Toc194321603"/>
      <w:r w:rsidRPr="00FD5F61">
        <w:rPr>
          <w:rFonts w:ascii="Arial Narrow" w:hAnsi="Arial Narrow"/>
        </w:rPr>
        <w:t>INFORMACJE DODATKOWE</w:t>
      </w:r>
      <w:bookmarkEnd w:id="12"/>
    </w:p>
    <w:p w14:paraId="7A54F85F" w14:textId="4CD6C3A9" w:rsidR="004D5941" w:rsidRPr="00FD5F61" w:rsidRDefault="004D5941">
      <w:pPr>
        <w:pStyle w:val="Akapitzlist"/>
        <w:numPr>
          <w:ilvl w:val="0"/>
          <w:numId w:val="7"/>
        </w:numPr>
        <w:rPr>
          <w:rFonts w:ascii="Arial Narrow" w:hAnsi="Arial Narrow" w:cs="Arial"/>
          <w:sz w:val="22"/>
          <w:szCs w:val="20"/>
        </w:rPr>
      </w:pPr>
      <w:r w:rsidRPr="00FD5F61">
        <w:rPr>
          <w:rFonts w:ascii="Arial Narrow" w:hAnsi="Arial Narrow" w:cs="Arial"/>
          <w:sz w:val="22"/>
          <w:szCs w:val="20"/>
        </w:rPr>
        <w:t xml:space="preserve">Zamawiający </w:t>
      </w:r>
      <w:r w:rsidRPr="00FD5F61">
        <w:rPr>
          <w:rFonts w:ascii="Arial Narrow" w:hAnsi="Arial Narrow" w:cs="Arial"/>
          <w:b/>
          <w:bCs/>
          <w:sz w:val="22"/>
          <w:szCs w:val="20"/>
          <w:u w:val="single"/>
        </w:rPr>
        <w:t>nie dopuszcza</w:t>
      </w:r>
      <w:r w:rsidRPr="00FD5F61">
        <w:rPr>
          <w:rFonts w:ascii="Arial Narrow" w:hAnsi="Arial Narrow" w:cs="Arial"/>
          <w:sz w:val="22"/>
          <w:szCs w:val="20"/>
        </w:rPr>
        <w:t xml:space="preserve"> składania ofert wariantowych. </w:t>
      </w:r>
    </w:p>
    <w:p w14:paraId="3C1542A7" w14:textId="321C2189" w:rsidR="00002386" w:rsidRPr="00FD5F61" w:rsidRDefault="004D5941" w:rsidP="006E54D1">
      <w:pPr>
        <w:pStyle w:val="Akapitzlist"/>
        <w:numPr>
          <w:ilvl w:val="0"/>
          <w:numId w:val="7"/>
        </w:numPr>
        <w:rPr>
          <w:rFonts w:ascii="Arial Narrow" w:hAnsi="Arial Narrow" w:cs="Arial"/>
          <w:sz w:val="22"/>
          <w:szCs w:val="20"/>
        </w:rPr>
      </w:pPr>
      <w:r w:rsidRPr="00FD5F61">
        <w:rPr>
          <w:rFonts w:ascii="Arial Narrow" w:hAnsi="Arial Narrow" w:cs="Arial"/>
          <w:sz w:val="22"/>
          <w:szCs w:val="20"/>
        </w:rPr>
        <w:t xml:space="preserve">Rozliczenia z Wykonawcą dokonywane będą w walucie polskiej. </w:t>
      </w:r>
    </w:p>
    <w:p w14:paraId="4D343757" w14:textId="77777777" w:rsidR="00B26F04" w:rsidRPr="00FD5F61" w:rsidRDefault="004D5941">
      <w:pPr>
        <w:pStyle w:val="Akapitzlist"/>
        <w:numPr>
          <w:ilvl w:val="0"/>
          <w:numId w:val="7"/>
        </w:numPr>
        <w:rPr>
          <w:rFonts w:ascii="Arial Narrow" w:hAnsi="Arial Narrow" w:cs="Arial"/>
          <w:sz w:val="22"/>
          <w:szCs w:val="20"/>
        </w:rPr>
      </w:pPr>
      <w:r w:rsidRPr="00FD5F61">
        <w:rPr>
          <w:rFonts w:ascii="Arial Narrow" w:hAnsi="Arial Narrow" w:cs="Arial"/>
          <w:sz w:val="22"/>
          <w:szCs w:val="20"/>
        </w:rPr>
        <w:t xml:space="preserve">Zamawiający </w:t>
      </w:r>
      <w:r w:rsidRPr="00FD5F61">
        <w:rPr>
          <w:rFonts w:ascii="Arial Narrow" w:hAnsi="Arial Narrow" w:cs="Arial"/>
          <w:b/>
          <w:bCs/>
          <w:sz w:val="22"/>
          <w:szCs w:val="20"/>
          <w:u w:val="single"/>
        </w:rPr>
        <w:t>nie przewiduje</w:t>
      </w:r>
      <w:r w:rsidRPr="00FD5F61">
        <w:rPr>
          <w:rFonts w:ascii="Arial Narrow" w:hAnsi="Arial Narrow" w:cs="Arial"/>
          <w:sz w:val="22"/>
          <w:szCs w:val="20"/>
        </w:rPr>
        <w:t xml:space="preserve"> udzielania zamówień na podstawie art. 214 ust. 1 pkt 7 i 8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w:t>
      </w:r>
    </w:p>
    <w:p w14:paraId="6657FB08" w14:textId="26F8F268" w:rsidR="00B26F04" w:rsidRPr="00FD5F61" w:rsidRDefault="00B26F04">
      <w:pPr>
        <w:pStyle w:val="Akapitzlist"/>
        <w:numPr>
          <w:ilvl w:val="0"/>
          <w:numId w:val="7"/>
        </w:numPr>
        <w:rPr>
          <w:rFonts w:ascii="Arial Narrow" w:hAnsi="Arial Narrow" w:cs="Arial"/>
          <w:sz w:val="22"/>
          <w:szCs w:val="20"/>
        </w:rPr>
      </w:pPr>
      <w:r w:rsidRPr="00FD5F61">
        <w:rPr>
          <w:rFonts w:ascii="Arial Narrow" w:hAnsi="Arial Narrow" w:cs="Arial"/>
          <w:sz w:val="22"/>
          <w:szCs w:val="20"/>
        </w:rPr>
        <w:t>Zgodnie z art. 1 pkt 3 ustawy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lub konkursu prowadzonego na podstawie ustawy z dnia 11 września 2019 r. – Prawo zamówień publicznych (Dz. U. z 202</w:t>
      </w:r>
      <w:r w:rsidR="00967C21">
        <w:rPr>
          <w:rFonts w:ascii="Arial Narrow" w:hAnsi="Arial Narrow" w:cs="Arial"/>
          <w:sz w:val="22"/>
          <w:szCs w:val="20"/>
        </w:rPr>
        <w:t>4</w:t>
      </w:r>
      <w:r w:rsidRPr="00FD5F61">
        <w:rPr>
          <w:rFonts w:ascii="Arial Narrow" w:hAnsi="Arial Narrow" w:cs="Arial"/>
          <w:sz w:val="22"/>
          <w:szCs w:val="20"/>
        </w:rPr>
        <w:t xml:space="preserve"> r. poz. 1</w:t>
      </w:r>
      <w:r w:rsidR="00967C21">
        <w:rPr>
          <w:rFonts w:ascii="Arial Narrow" w:hAnsi="Arial Narrow" w:cs="Arial"/>
          <w:sz w:val="22"/>
          <w:szCs w:val="20"/>
        </w:rPr>
        <w:t>320</w:t>
      </w:r>
      <w:r w:rsidRPr="00FD5F61">
        <w:rPr>
          <w:rFonts w:ascii="Arial Narrow" w:hAnsi="Arial Narrow" w:cs="Arial"/>
          <w:sz w:val="22"/>
          <w:szCs w:val="20"/>
        </w:rPr>
        <w:t xml:space="preserve">, z </w:t>
      </w:r>
      <w:proofErr w:type="spellStart"/>
      <w:r w:rsidRPr="00FD5F61">
        <w:rPr>
          <w:rFonts w:ascii="Arial Narrow" w:hAnsi="Arial Narrow" w:cs="Arial"/>
          <w:sz w:val="22"/>
          <w:szCs w:val="20"/>
        </w:rPr>
        <w:t>późn</w:t>
      </w:r>
      <w:proofErr w:type="spellEnd"/>
      <w:r w:rsidRPr="00FD5F61">
        <w:rPr>
          <w:rFonts w:ascii="Arial Narrow" w:hAnsi="Arial Narrow" w:cs="Arial"/>
          <w:sz w:val="22"/>
          <w:szCs w:val="20"/>
        </w:rPr>
        <w:t xml:space="preserve">. zm.), zwanej dalej „ustawą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xml:space="preserve">”. Na podstawie art. 7 ust. 1 ustawy z postępowania o udzielenie zamówienia publicznego lub konkursu prowadzonego na podstawie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xml:space="preserve"> wyklucza się:</w:t>
      </w:r>
    </w:p>
    <w:p w14:paraId="5846499B" w14:textId="77777777" w:rsidR="00B26F04" w:rsidRPr="00FD5F61" w:rsidRDefault="00B26F04">
      <w:pPr>
        <w:pStyle w:val="Akapitzlist"/>
        <w:numPr>
          <w:ilvl w:val="0"/>
          <w:numId w:val="44"/>
        </w:numPr>
        <w:suppressAutoHyphens/>
        <w:rPr>
          <w:rFonts w:ascii="Arial Narrow" w:hAnsi="Arial Narrow" w:cs="Arial"/>
          <w:sz w:val="22"/>
          <w:szCs w:val="20"/>
        </w:rPr>
      </w:pPr>
      <w:r w:rsidRPr="00FD5F61">
        <w:rPr>
          <w:rFonts w:ascii="Arial Narrow" w:hAnsi="Arial Narrow" w:cs="Arial"/>
          <w:sz w:val="22"/>
          <w:szCs w:val="20"/>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1B82A823" w14:textId="4208D87F" w:rsidR="00B26F04" w:rsidRPr="00FD5F61" w:rsidRDefault="00B26F04">
      <w:pPr>
        <w:pStyle w:val="Akapitzlist"/>
        <w:numPr>
          <w:ilvl w:val="0"/>
          <w:numId w:val="44"/>
        </w:numPr>
        <w:suppressAutoHyphens/>
        <w:rPr>
          <w:rFonts w:ascii="Arial Narrow" w:hAnsi="Arial Narrow" w:cs="Arial"/>
          <w:sz w:val="22"/>
          <w:szCs w:val="20"/>
        </w:rPr>
      </w:pPr>
      <w:r w:rsidRPr="00FD5F61">
        <w:rPr>
          <w:rFonts w:ascii="Arial Narrow" w:hAnsi="Arial Narrow" w:cs="Arial"/>
          <w:sz w:val="22"/>
          <w:szCs w:val="20"/>
        </w:rPr>
        <w:lastRenderedPageBreak/>
        <w:t>wykonawcę oraz uczestnika konkursu, którego beneficjentem rzeczywistym w rozumieniu ustawy z dnia 1 marca 2018 r. o przeciwdziałaniu praniu pieniędzy oraz finansowaniu terroryzmu (Dz. U. z 202</w:t>
      </w:r>
      <w:r w:rsidR="00456D5F">
        <w:rPr>
          <w:rFonts w:ascii="Arial Narrow" w:hAnsi="Arial Narrow" w:cs="Arial"/>
          <w:sz w:val="22"/>
          <w:szCs w:val="20"/>
        </w:rPr>
        <w:t>3</w:t>
      </w:r>
      <w:r w:rsidRPr="00FD5F61">
        <w:rPr>
          <w:rFonts w:ascii="Arial Narrow" w:hAnsi="Arial Narrow" w:cs="Arial"/>
          <w:sz w:val="22"/>
          <w:szCs w:val="20"/>
        </w:rPr>
        <w:t xml:space="preserve"> r. poz. </w:t>
      </w:r>
      <w:r w:rsidR="00456D5F">
        <w:rPr>
          <w:rFonts w:ascii="Arial Narrow" w:hAnsi="Arial Narrow" w:cs="Arial"/>
          <w:sz w:val="22"/>
          <w:szCs w:val="20"/>
        </w:rPr>
        <w:t xml:space="preserve">1124 z </w:t>
      </w:r>
      <w:proofErr w:type="spellStart"/>
      <w:r w:rsidR="00456D5F">
        <w:rPr>
          <w:rFonts w:ascii="Arial Narrow" w:hAnsi="Arial Narrow" w:cs="Arial"/>
          <w:sz w:val="22"/>
          <w:szCs w:val="20"/>
        </w:rPr>
        <w:t>późn</w:t>
      </w:r>
      <w:proofErr w:type="spellEnd"/>
      <w:r w:rsidR="00456D5F">
        <w:rPr>
          <w:rFonts w:ascii="Arial Narrow" w:hAnsi="Arial Narrow" w:cs="Arial"/>
          <w:sz w:val="22"/>
          <w:szCs w:val="20"/>
        </w:rPr>
        <w:t>. zm.</w:t>
      </w:r>
      <w:r w:rsidRPr="00FD5F61">
        <w:rPr>
          <w:rFonts w:ascii="Arial Narrow" w:hAnsi="Arial Narrow" w:cs="Arial"/>
          <w:sz w:val="22"/>
          <w:szCs w:val="20"/>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7E78FE9C" w14:textId="77777777" w:rsidR="00B26F04" w:rsidRPr="00FD5F61" w:rsidRDefault="00B26F04">
      <w:pPr>
        <w:pStyle w:val="Akapitzlist"/>
        <w:numPr>
          <w:ilvl w:val="0"/>
          <w:numId w:val="44"/>
        </w:numPr>
        <w:suppressAutoHyphens/>
        <w:spacing w:after="0"/>
        <w:rPr>
          <w:rFonts w:ascii="Arial Narrow" w:hAnsi="Arial Narrow" w:cs="Arial"/>
          <w:sz w:val="22"/>
          <w:szCs w:val="20"/>
        </w:rPr>
      </w:pPr>
      <w:r w:rsidRPr="00FD5F61">
        <w:rPr>
          <w:rFonts w:ascii="Arial Narrow" w:hAnsi="Arial Narrow" w:cs="Arial"/>
          <w:sz w:val="22"/>
          <w:szCs w:val="20"/>
        </w:rPr>
        <w:t>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6591A737" w14:textId="02CC93D9" w:rsidR="00B26F04" w:rsidRPr="00FD5F61" w:rsidRDefault="00B26F04" w:rsidP="00B26F04">
      <w:pPr>
        <w:pStyle w:val="Akapitzlist"/>
        <w:ind w:left="360"/>
        <w:rPr>
          <w:rFonts w:ascii="Arial Narrow" w:hAnsi="Arial Narrow" w:cs="Arial"/>
          <w:sz w:val="22"/>
          <w:szCs w:val="20"/>
        </w:rPr>
      </w:pPr>
      <w:r w:rsidRPr="00FD5F61">
        <w:rPr>
          <w:rFonts w:ascii="Arial Narrow" w:hAnsi="Arial Narrow" w:cs="Arial"/>
          <w:sz w:val="22"/>
          <w:szCs w:val="20"/>
        </w:rPr>
        <w:t>Powyższe wykluczenie następować będzie na okres trwania ww. okoliczności. W przypadku wykonawcy lub uczestnika konkursu wykluczonego na podstawie art. 7 ust. 1 ustawy, zamawiający odrzuca wniosek o dopuszczenie do udziału w postępowaniu o udzielnie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0928AB58" w14:textId="511C7542" w:rsidR="006337FB" w:rsidRPr="00FD5F61" w:rsidRDefault="006337FB" w:rsidP="00DC0E8C">
      <w:pPr>
        <w:pStyle w:val="Nagwek1"/>
        <w:rPr>
          <w:rFonts w:ascii="Arial Narrow" w:hAnsi="Arial Narrow"/>
        </w:rPr>
      </w:pPr>
      <w:bookmarkStart w:id="13" w:name="_Toc194321604"/>
      <w:r w:rsidRPr="00FD5F61">
        <w:rPr>
          <w:rFonts w:ascii="Arial Narrow" w:hAnsi="Arial Narrow"/>
        </w:rPr>
        <w:t>TERMIN WYKONANIA ZAMÓWIENIA</w:t>
      </w:r>
      <w:bookmarkEnd w:id="13"/>
      <w:r w:rsidRPr="00FD5F61">
        <w:rPr>
          <w:rFonts w:ascii="Arial Narrow" w:hAnsi="Arial Narrow"/>
        </w:rPr>
        <w:t xml:space="preserve"> </w:t>
      </w:r>
    </w:p>
    <w:p w14:paraId="4D854228" w14:textId="56FAA475" w:rsidR="00253FA6" w:rsidRPr="00FD5F61" w:rsidRDefault="006337FB" w:rsidP="00A86D87">
      <w:pPr>
        <w:pStyle w:val="Akapitzlist"/>
        <w:numPr>
          <w:ilvl w:val="0"/>
          <w:numId w:val="8"/>
        </w:numPr>
        <w:spacing w:before="120"/>
        <w:rPr>
          <w:rFonts w:ascii="Arial Narrow" w:hAnsi="Arial Narrow" w:cs="Arial"/>
          <w:sz w:val="22"/>
          <w:szCs w:val="20"/>
        </w:rPr>
      </w:pPr>
      <w:r w:rsidRPr="00FD5F61">
        <w:rPr>
          <w:rFonts w:ascii="Arial Narrow" w:hAnsi="Arial Narrow" w:cs="Arial"/>
          <w:sz w:val="22"/>
          <w:szCs w:val="20"/>
        </w:rPr>
        <w:t>Termin re</w:t>
      </w:r>
      <w:r w:rsidR="007C3397" w:rsidRPr="00FD5F61">
        <w:rPr>
          <w:rFonts w:ascii="Arial Narrow" w:hAnsi="Arial Narrow" w:cs="Arial"/>
          <w:sz w:val="22"/>
          <w:szCs w:val="20"/>
        </w:rPr>
        <w:t>alizacji</w:t>
      </w:r>
      <w:r w:rsidRPr="00FD5F61">
        <w:rPr>
          <w:rFonts w:ascii="Arial Narrow" w:hAnsi="Arial Narrow" w:cs="Arial"/>
          <w:sz w:val="22"/>
          <w:szCs w:val="20"/>
        </w:rPr>
        <w:t xml:space="preserve"> zamówienia:</w:t>
      </w:r>
      <w:r w:rsidR="00A86D87" w:rsidRPr="00FD5F61">
        <w:rPr>
          <w:rFonts w:ascii="Arial Narrow" w:hAnsi="Arial Narrow" w:cs="Arial"/>
          <w:sz w:val="22"/>
          <w:szCs w:val="20"/>
        </w:rPr>
        <w:t xml:space="preserve"> </w:t>
      </w:r>
      <w:r w:rsidR="00922322" w:rsidRPr="00FD5F61">
        <w:rPr>
          <w:rFonts w:ascii="Arial Narrow" w:hAnsi="Arial Narrow" w:cs="Arial"/>
          <w:b/>
          <w:bCs/>
          <w:sz w:val="22"/>
        </w:rPr>
        <w:t xml:space="preserve">do </w:t>
      </w:r>
      <w:r w:rsidR="00967C21">
        <w:rPr>
          <w:rFonts w:ascii="Arial Narrow" w:hAnsi="Arial Narrow" w:cs="Arial"/>
          <w:b/>
          <w:bCs/>
          <w:sz w:val="22"/>
        </w:rPr>
        <w:t>30</w:t>
      </w:r>
      <w:r w:rsidR="00922322" w:rsidRPr="00FD5F61">
        <w:rPr>
          <w:rFonts w:ascii="Arial Narrow" w:hAnsi="Arial Narrow" w:cs="Arial"/>
          <w:b/>
          <w:bCs/>
          <w:sz w:val="22"/>
        </w:rPr>
        <w:t>.0</w:t>
      </w:r>
      <w:r w:rsidR="00722A6E" w:rsidRPr="00FD5F61">
        <w:rPr>
          <w:rFonts w:ascii="Arial Narrow" w:hAnsi="Arial Narrow" w:cs="Arial"/>
          <w:b/>
          <w:bCs/>
          <w:sz w:val="22"/>
        </w:rPr>
        <w:t>6</w:t>
      </w:r>
      <w:r w:rsidR="00922322" w:rsidRPr="00FD5F61">
        <w:rPr>
          <w:rFonts w:ascii="Arial Narrow" w:hAnsi="Arial Narrow" w:cs="Arial"/>
          <w:b/>
          <w:bCs/>
          <w:sz w:val="22"/>
        </w:rPr>
        <w:t>.202</w:t>
      </w:r>
      <w:r w:rsidR="005F5F43">
        <w:rPr>
          <w:rFonts w:ascii="Arial Narrow" w:hAnsi="Arial Narrow" w:cs="Arial"/>
          <w:b/>
          <w:bCs/>
          <w:sz w:val="22"/>
        </w:rPr>
        <w:t>6</w:t>
      </w:r>
      <w:r w:rsidR="00922322" w:rsidRPr="00FD5F61">
        <w:rPr>
          <w:rFonts w:ascii="Arial Narrow" w:hAnsi="Arial Narrow" w:cs="Arial"/>
          <w:b/>
          <w:bCs/>
          <w:sz w:val="22"/>
        </w:rPr>
        <w:t xml:space="preserve"> r.</w:t>
      </w:r>
    </w:p>
    <w:p w14:paraId="108C1B58" w14:textId="16EB82F8" w:rsidR="006337FB" w:rsidRPr="00FD5F61" w:rsidRDefault="006337FB">
      <w:pPr>
        <w:pStyle w:val="Akapitzlist"/>
        <w:numPr>
          <w:ilvl w:val="0"/>
          <w:numId w:val="8"/>
        </w:numPr>
        <w:rPr>
          <w:rFonts w:ascii="Arial Narrow" w:hAnsi="Arial Narrow" w:cs="Arial"/>
          <w:sz w:val="22"/>
          <w:szCs w:val="20"/>
        </w:rPr>
      </w:pPr>
      <w:r w:rsidRPr="00FD5F61">
        <w:rPr>
          <w:rFonts w:ascii="Arial Narrow" w:hAnsi="Arial Narrow" w:cs="Arial"/>
          <w:sz w:val="22"/>
          <w:szCs w:val="20"/>
        </w:rPr>
        <w:t xml:space="preserve">Szczegółowe zagadnienia dotyczące terminu realizacji umowy uregulowane są we wzorze umowy stanowiącej </w:t>
      </w:r>
      <w:r w:rsidR="00822131" w:rsidRPr="00FD5F61">
        <w:rPr>
          <w:rFonts w:ascii="Arial Narrow" w:hAnsi="Arial Narrow" w:cs="Arial"/>
          <w:b/>
          <w:bCs/>
          <w:sz w:val="22"/>
          <w:szCs w:val="20"/>
        </w:rPr>
        <w:t>Z</w:t>
      </w:r>
      <w:r w:rsidRPr="00FD5F61">
        <w:rPr>
          <w:rFonts w:ascii="Arial Narrow" w:hAnsi="Arial Narrow" w:cs="Arial"/>
          <w:b/>
          <w:bCs/>
          <w:sz w:val="22"/>
          <w:szCs w:val="20"/>
        </w:rPr>
        <w:t xml:space="preserve">ałącznik nr </w:t>
      </w:r>
      <w:r w:rsidR="00761740" w:rsidRPr="00FD5F61">
        <w:rPr>
          <w:rFonts w:ascii="Arial Narrow" w:hAnsi="Arial Narrow" w:cs="Arial"/>
          <w:b/>
          <w:bCs/>
          <w:sz w:val="22"/>
          <w:szCs w:val="20"/>
        </w:rPr>
        <w:t>5</w:t>
      </w:r>
      <w:r w:rsidR="00523765" w:rsidRPr="00FD5F61">
        <w:rPr>
          <w:rFonts w:ascii="Arial Narrow" w:hAnsi="Arial Narrow" w:cs="Arial"/>
          <w:b/>
          <w:bCs/>
          <w:sz w:val="22"/>
          <w:szCs w:val="20"/>
        </w:rPr>
        <w:t xml:space="preserve"> </w:t>
      </w:r>
      <w:r w:rsidRPr="00FD5F61">
        <w:rPr>
          <w:rFonts w:ascii="Arial Narrow" w:hAnsi="Arial Narrow" w:cs="Arial"/>
          <w:b/>
          <w:bCs/>
          <w:sz w:val="22"/>
          <w:szCs w:val="20"/>
        </w:rPr>
        <w:t>do SWZ</w:t>
      </w:r>
      <w:r w:rsidRPr="00FD5F61">
        <w:rPr>
          <w:rFonts w:ascii="Arial Narrow" w:hAnsi="Arial Narrow" w:cs="Arial"/>
          <w:sz w:val="22"/>
          <w:szCs w:val="20"/>
        </w:rPr>
        <w:t>.</w:t>
      </w:r>
    </w:p>
    <w:p w14:paraId="3F9CC5C9" w14:textId="666DB8DA" w:rsidR="006337FB" w:rsidRPr="00FD5F61" w:rsidRDefault="006337FB" w:rsidP="00DC0E8C">
      <w:pPr>
        <w:pStyle w:val="Nagwek1"/>
        <w:rPr>
          <w:rFonts w:ascii="Arial Narrow" w:hAnsi="Arial Narrow"/>
        </w:rPr>
      </w:pPr>
      <w:bookmarkStart w:id="14" w:name="_Toc194321605"/>
      <w:r w:rsidRPr="00FD5F61">
        <w:rPr>
          <w:rFonts w:ascii="Arial Narrow" w:hAnsi="Arial Narrow"/>
        </w:rPr>
        <w:t>PODWYKONAWCY</w:t>
      </w:r>
      <w:bookmarkEnd w:id="14"/>
    </w:p>
    <w:p w14:paraId="666AA0A1" w14:textId="77777777" w:rsidR="006337FB" w:rsidRPr="00FD5F61" w:rsidRDefault="006337FB">
      <w:pPr>
        <w:pStyle w:val="Akapitzlist"/>
        <w:numPr>
          <w:ilvl w:val="0"/>
          <w:numId w:val="9"/>
        </w:numPr>
        <w:rPr>
          <w:rFonts w:ascii="Arial Narrow" w:hAnsi="Arial Narrow" w:cs="Arial"/>
          <w:sz w:val="22"/>
          <w:szCs w:val="20"/>
        </w:rPr>
      </w:pPr>
      <w:r w:rsidRPr="00FD5F61">
        <w:rPr>
          <w:rFonts w:ascii="Arial Narrow" w:hAnsi="Arial Narrow" w:cs="Arial"/>
          <w:sz w:val="22"/>
          <w:szCs w:val="20"/>
        </w:rPr>
        <w:t xml:space="preserve">Wykonawca może powierzyć wykonanie części zamówienia podwykonawcy (podwykonawcom). </w:t>
      </w:r>
    </w:p>
    <w:p w14:paraId="7C2A58BF" w14:textId="76DF29EE" w:rsidR="006337FB" w:rsidRPr="00FD5F61" w:rsidRDefault="006337FB">
      <w:pPr>
        <w:pStyle w:val="Akapitzlist"/>
        <w:numPr>
          <w:ilvl w:val="0"/>
          <w:numId w:val="9"/>
        </w:numPr>
        <w:rPr>
          <w:rFonts w:ascii="Arial Narrow" w:hAnsi="Arial Narrow" w:cs="Arial"/>
          <w:sz w:val="22"/>
          <w:szCs w:val="20"/>
        </w:rPr>
      </w:pPr>
      <w:r w:rsidRPr="00FD5F61">
        <w:rPr>
          <w:rFonts w:ascii="Arial Narrow" w:hAnsi="Arial Narrow" w:cs="Arial"/>
          <w:sz w:val="22"/>
          <w:szCs w:val="20"/>
        </w:rPr>
        <w:t xml:space="preserve">Zamawiający nie zastrzega obowiązku osobistego wykonania przez Wykonawcę kluczowych części zamówienia. </w:t>
      </w:r>
    </w:p>
    <w:p w14:paraId="6F166340" w14:textId="1F6B7275" w:rsidR="006337FB" w:rsidRPr="00FD5F61" w:rsidRDefault="006337FB">
      <w:pPr>
        <w:pStyle w:val="Akapitzlist"/>
        <w:numPr>
          <w:ilvl w:val="0"/>
          <w:numId w:val="9"/>
        </w:numPr>
        <w:rPr>
          <w:rFonts w:ascii="Arial Narrow" w:hAnsi="Arial Narrow" w:cs="Arial"/>
          <w:sz w:val="22"/>
          <w:szCs w:val="20"/>
        </w:rPr>
      </w:pPr>
      <w:r w:rsidRPr="00FD5F61">
        <w:rPr>
          <w:rFonts w:ascii="Arial Narrow" w:hAnsi="Arial Narrow" w:cs="Arial"/>
          <w:sz w:val="22"/>
          <w:szCs w:val="20"/>
        </w:rPr>
        <w:t xml:space="preserve">Zamawiający wymaga, aby w przypadku powierzenia części zamówienia podwykonawcom, Wykonawca </w:t>
      </w:r>
      <w:r w:rsidRPr="00FD5F61">
        <w:rPr>
          <w:rFonts w:ascii="Arial Narrow" w:hAnsi="Arial Narrow" w:cs="Arial"/>
          <w:b/>
          <w:bCs/>
          <w:sz w:val="22"/>
          <w:szCs w:val="20"/>
          <w:u w:val="single"/>
        </w:rPr>
        <w:t>wskazał w ofercie</w:t>
      </w:r>
      <w:r w:rsidRPr="00FD5F61">
        <w:rPr>
          <w:rFonts w:ascii="Arial Narrow" w:hAnsi="Arial Narrow" w:cs="Arial"/>
          <w:sz w:val="22"/>
          <w:szCs w:val="20"/>
        </w:rPr>
        <w:t xml:space="preserve"> części zamówienia, których wykonanie zamierza powierzyć podwykonawcom oraz podał (o ile są mu wiadome na tym etapie) nazwy (firmy) tych podwykonawców.</w:t>
      </w:r>
    </w:p>
    <w:p w14:paraId="7812B6C3" w14:textId="34E37EAA" w:rsidR="00601ED2" w:rsidRPr="00FD5F61" w:rsidRDefault="00601ED2">
      <w:pPr>
        <w:pStyle w:val="Akapitzlist"/>
        <w:numPr>
          <w:ilvl w:val="0"/>
          <w:numId w:val="9"/>
        </w:numPr>
        <w:rPr>
          <w:rFonts w:ascii="Arial Narrow" w:hAnsi="Arial Narrow" w:cs="Arial"/>
          <w:sz w:val="22"/>
          <w:szCs w:val="20"/>
        </w:rPr>
      </w:pPr>
      <w:r w:rsidRPr="00FD5F61">
        <w:rPr>
          <w:rFonts w:ascii="Arial Narrow" w:hAnsi="Arial Narrow" w:cs="Arial"/>
          <w:sz w:val="22"/>
          <w:szCs w:val="20"/>
        </w:rPr>
        <w:t>Powierzenie wykonania części zamówienia podwykonawcom nie zwalnia Wykonawcy z odpowiedzialności za należyte wykonanie zamówienia.</w:t>
      </w:r>
    </w:p>
    <w:p w14:paraId="00736333" w14:textId="058D942E" w:rsidR="00905188" w:rsidRPr="00FD5F61" w:rsidRDefault="00905188">
      <w:pPr>
        <w:pStyle w:val="Akapitzlist"/>
        <w:numPr>
          <w:ilvl w:val="0"/>
          <w:numId w:val="9"/>
        </w:numPr>
        <w:rPr>
          <w:rFonts w:ascii="Arial Narrow" w:hAnsi="Arial Narrow" w:cs="Arial"/>
          <w:sz w:val="22"/>
          <w:szCs w:val="20"/>
        </w:rPr>
      </w:pPr>
      <w:r w:rsidRPr="00FD5F61">
        <w:rPr>
          <w:rFonts w:ascii="Arial Narrow" w:hAnsi="Arial Narrow" w:cs="Arial"/>
          <w:sz w:val="22"/>
          <w:szCs w:val="20"/>
        </w:rPr>
        <w:t xml:space="preserve">Szczegółowe zagadnienia dotyczące podwykonawców uregulowane są we wzorze umowy stanowiącej </w:t>
      </w:r>
      <w:r w:rsidR="00822131" w:rsidRPr="00FD5F61">
        <w:rPr>
          <w:rFonts w:ascii="Arial Narrow" w:hAnsi="Arial Narrow" w:cs="Arial"/>
          <w:b/>
          <w:bCs/>
          <w:sz w:val="22"/>
          <w:szCs w:val="20"/>
        </w:rPr>
        <w:t>Z</w:t>
      </w:r>
      <w:r w:rsidRPr="00FD5F61">
        <w:rPr>
          <w:rFonts w:ascii="Arial Narrow" w:hAnsi="Arial Narrow" w:cs="Arial"/>
          <w:b/>
          <w:bCs/>
          <w:sz w:val="22"/>
          <w:szCs w:val="20"/>
        </w:rPr>
        <w:t xml:space="preserve">ałącznik nr </w:t>
      </w:r>
      <w:r w:rsidR="009B10AD" w:rsidRPr="00FD5F61">
        <w:rPr>
          <w:rFonts w:ascii="Arial Narrow" w:hAnsi="Arial Narrow" w:cs="Arial"/>
          <w:b/>
          <w:bCs/>
          <w:sz w:val="22"/>
          <w:szCs w:val="20"/>
        </w:rPr>
        <w:t>5</w:t>
      </w:r>
      <w:r w:rsidR="003F6362" w:rsidRPr="00FD5F61">
        <w:rPr>
          <w:rFonts w:ascii="Arial Narrow" w:hAnsi="Arial Narrow" w:cs="Arial"/>
          <w:b/>
          <w:bCs/>
          <w:sz w:val="22"/>
          <w:szCs w:val="20"/>
        </w:rPr>
        <w:t xml:space="preserve"> </w:t>
      </w:r>
      <w:r w:rsidRPr="00FD5F61">
        <w:rPr>
          <w:rFonts w:ascii="Arial Narrow" w:hAnsi="Arial Narrow" w:cs="Arial"/>
          <w:b/>
          <w:bCs/>
          <w:sz w:val="22"/>
          <w:szCs w:val="20"/>
        </w:rPr>
        <w:t>do SWZ</w:t>
      </w:r>
      <w:r w:rsidRPr="00FD5F61">
        <w:rPr>
          <w:rFonts w:ascii="Arial Narrow" w:hAnsi="Arial Narrow" w:cs="Arial"/>
          <w:sz w:val="22"/>
          <w:szCs w:val="20"/>
        </w:rPr>
        <w:t>.</w:t>
      </w:r>
    </w:p>
    <w:p w14:paraId="363FCB0C" w14:textId="75B35751" w:rsidR="006337FB" w:rsidRPr="00FD5F61" w:rsidRDefault="006337FB" w:rsidP="00DC0E8C">
      <w:pPr>
        <w:pStyle w:val="Nagwek1"/>
        <w:rPr>
          <w:rFonts w:ascii="Arial Narrow" w:hAnsi="Arial Narrow"/>
        </w:rPr>
      </w:pPr>
      <w:bookmarkStart w:id="15" w:name="_Toc194321606"/>
      <w:r w:rsidRPr="00FD5F61">
        <w:rPr>
          <w:rFonts w:ascii="Arial Narrow" w:hAnsi="Arial Narrow"/>
        </w:rPr>
        <w:lastRenderedPageBreak/>
        <w:t>POLEGANIE NA ZASOBACH INNYCH PODMIOTÓW</w:t>
      </w:r>
      <w:bookmarkEnd w:id="15"/>
    </w:p>
    <w:p w14:paraId="57956E82" w14:textId="666BFABC" w:rsidR="00874610" w:rsidRPr="00FD5F61" w:rsidRDefault="00874610">
      <w:pPr>
        <w:pStyle w:val="Akapitzlist"/>
        <w:numPr>
          <w:ilvl w:val="0"/>
          <w:numId w:val="10"/>
        </w:numPr>
        <w:rPr>
          <w:rFonts w:ascii="Arial Narrow" w:hAnsi="Arial Narrow" w:cs="Arial"/>
          <w:sz w:val="22"/>
          <w:szCs w:val="20"/>
        </w:rPr>
      </w:pPr>
      <w:r w:rsidRPr="00FD5F61">
        <w:rPr>
          <w:rFonts w:ascii="Arial Narrow" w:hAnsi="Arial Narrow" w:cs="Arial"/>
          <w:sz w:val="22"/>
          <w:szCs w:val="20"/>
        </w:rPr>
        <w:t xml:space="preserve">W celu potwierdzenia spełnienia warunków udziału w postępowaniu, wykonawca może polegać na potencjale podmiotu udostępniającego zasoby na zasadach opisanych w art. 118–123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xml:space="preserve">. Podmiot, na potencjał którego wykonawca powołuje się w celu wykazania spełnienia warunków udziału w postępowaniu, nie może podlegać wykluczeniu </w:t>
      </w:r>
      <w:r w:rsidRPr="00905021">
        <w:rPr>
          <w:rFonts w:ascii="Arial Narrow" w:hAnsi="Arial Narrow" w:cs="Arial"/>
          <w:sz w:val="22"/>
          <w:szCs w:val="20"/>
        </w:rPr>
        <w:t xml:space="preserve">na podstawie art. 108 ust. 1 ustawy </w:t>
      </w:r>
      <w:proofErr w:type="spellStart"/>
      <w:r w:rsidRPr="00905021">
        <w:rPr>
          <w:rFonts w:ascii="Arial Narrow" w:hAnsi="Arial Narrow" w:cs="Arial"/>
          <w:sz w:val="22"/>
          <w:szCs w:val="20"/>
        </w:rPr>
        <w:t>Pzp</w:t>
      </w:r>
      <w:proofErr w:type="spellEnd"/>
      <w:r w:rsidRPr="00905021">
        <w:rPr>
          <w:rFonts w:ascii="Arial Narrow" w:hAnsi="Arial Narrow" w:cs="Arial"/>
          <w:sz w:val="22"/>
          <w:szCs w:val="20"/>
        </w:rPr>
        <w:t xml:space="preserve"> oraz w art. 5k rozporządzenia Rady (UE) nr 833/2014 z dnia 31 lipca 2014 r. dotyczącego środków ograniczających w związku z działaniami Rosji destabilizującymi sytuację na Ukrainie (Dz. Urz. UE nr L 229 z 31.7.2014, str. 1 ze </w:t>
      </w:r>
      <w:proofErr w:type="spellStart"/>
      <w:r w:rsidRPr="00905021">
        <w:rPr>
          <w:rFonts w:ascii="Arial Narrow" w:hAnsi="Arial Narrow" w:cs="Arial"/>
          <w:sz w:val="22"/>
          <w:szCs w:val="20"/>
        </w:rPr>
        <w:t>późn</w:t>
      </w:r>
      <w:proofErr w:type="spellEnd"/>
      <w:r w:rsidRPr="00905021">
        <w:rPr>
          <w:rFonts w:ascii="Arial Narrow" w:hAnsi="Arial Narrow" w:cs="Arial"/>
          <w:sz w:val="22"/>
          <w:szCs w:val="20"/>
        </w:rPr>
        <w:t>. zm.)</w:t>
      </w:r>
      <w:r w:rsidR="00030B5A" w:rsidRPr="00905021">
        <w:rPr>
          <w:rFonts w:ascii="Arial Narrow" w:hAnsi="Arial Narrow" w:cs="Arial"/>
          <w:sz w:val="22"/>
          <w:szCs w:val="20"/>
        </w:rPr>
        <w:t xml:space="preserve"> dalej: rozporządzenie 833/2014, w brzmieniu nadanym rozporządzeniem Rady (UE) 2022/576 w sprawie zmiany rozporządzenia (UE) nr 833/2014 dotyczącego środków ograniczających w związku z działaniami Rosji destabilizującymi sytuację na Ukrainie (Dz. Urz. UE nr L 111 z 8.4.2022, str. 1)</w:t>
      </w:r>
      <w:r w:rsidRPr="00905021">
        <w:rPr>
          <w:rFonts w:ascii="Arial Narrow" w:hAnsi="Arial Narrow" w:cs="Arial"/>
          <w:sz w:val="22"/>
          <w:szCs w:val="20"/>
        </w:rPr>
        <w:t xml:space="preserve"> </w:t>
      </w:r>
      <w:r w:rsidR="002F62AD" w:rsidRPr="00905021">
        <w:rPr>
          <w:rFonts w:ascii="Arial Narrow" w:hAnsi="Arial Narrow" w:cs="Arial"/>
          <w:sz w:val="22"/>
          <w:szCs w:val="20"/>
        </w:rPr>
        <w:t>oraz</w:t>
      </w:r>
      <w:r w:rsidR="00B65BAE" w:rsidRPr="00905021">
        <w:rPr>
          <w:rFonts w:ascii="Arial Narrow" w:hAnsi="Arial Narrow" w:cs="Arial"/>
          <w:sz w:val="22"/>
          <w:szCs w:val="20"/>
        </w:rPr>
        <w:t xml:space="preserve"> w</w:t>
      </w:r>
      <w:r w:rsidRPr="00905021">
        <w:rPr>
          <w:rFonts w:ascii="Arial Narrow" w:hAnsi="Arial Narrow" w:cs="Arial"/>
          <w:sz w:val="22"/>
          <w:szCs w:val="20"/>
        </w:rPr>
        <w:t xml:space="preserve"> art. 7 ust. 1 ustawy o szczególnych rozwiązaniach w zakresie przeciwdziałania wspieraniu agresji na Ukrainę oraz służących ochronie bezpieczeństwa narodowego (Dz. U. z 202</w:t>
      </w:r>
      <w:r w:rsidR="00723C68">
        <w:rPr>
          <w:rFonts w:ascii="Arial Narrow" w:hAnsi="Arial Narrow" w:cs="Arial"/>
          <w:sz w:val="22"/>
          <w:szCs w:val="20"/>
        </w:rPr>
        <w:t>4</w:t>
      </w:r>
      <w:r w:rsidRPr="00905021">
        <w:rPr>
          <w:rFonts w:ascii="Arial Narrow" w:hAnsi="Arial Narrow" w:cs="Arial"/>
          <w:sz w:val="22"/>
          <w:szCs w:val="20"/>
        </w:rPr>
        <w:t xml:space="preserve"> r., poz. </w:t>
      </w:r>
      <w:r w:rsidR="00723C68">
        <w:rPr>
          <w:rFonts w:ascii="Arial Narrow" w:hAnsi="Arial Narrow" w:cs="Arial"/>
          <w:sz w:val="22"/>
          <w:szCs w:val="20"/>
        </w:rPr>
        <w:t>507</w:t>
      </w:r>
      <w:r w:rsidRPr="00905021">
        <w:rPr>
          <w:rFonts w:ascii="Arial Narrow" w:hAnsi="Arial Narrow" w:cs="Arial"/>
          <w:sz w:val="22"/>
          <w:szCs w:val="20"/>
        </w:rPr>
        <w:t xml:space="preserve"> z </w:t>
      </w:r>
      <w:proofErr w:type="spellStart"/>
      <w:r w:rsidRPr="00905021">
        <w:rPr>
          <w:rFonts w:ascii="Arial Narrow" w:hAnsi="Arial Narrow" w:cs="Arial"/>
          <w:sz w:val="22"/>
          <w:szCs w:val="20"/>
        </w:rPr>
        <w:t>późn</w:t>
      </w:r>
      <w:proofErr w:type="spellEnd"/>
      <w:r w:rsidRPr="00905021">
        <w:rPr>
          <w:rFonts w:ascii="Arial Narrow" w:hAnsi="Arial Narrow" w:cs="Arial"/>
          <w:sz w:val="22"/>
          <w:szCs w:val="20"/>
        </w:rPr>
        <w:t>. zm.).</w:t>
      </w:r>
    </w:p>
    <w:p w14:paraId="5A39A026" w14:textId="5E2F4C78" w:rsidR="006337FB" w:rsidRPr="00FD5F61" w:rsidRDefault="006337FB">
      <w:pPr>
        <w:pStyle w:val="Akapitzlist"/>
        <w:numPr>
          <w:ilvl w:val="0"/>
          <w:numId w:val="10"/>
        </w:numPr>
        <w:rPr>
          <w:rFonts w:ascii="Arial Narrow" w:hAnsi="Arial Narrow" w:cs="Arial"/>
          <w:sz w:val="22"/>
          <w:szCs w:val="20"/>
        </w:rPr>
      </w:pPr>
      <w:r w:rsidRPr="00FD5F61">
        <w:rPr>
          <w:rFonts w:ascii="Arial Narrow" w:hAnsi="Arial Narrow" w:cs="Arial"/>
          <w:sz w:val="22"/>
          <w:szCs w:val="20"/>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 </w:t>
      </w:r>
    </w:p>
    <w:p w14:paraId="4D1D9862" w14:textId="77777777" w:rsidR="006337FB" w:rsidRPr="00FD5F61" w:rsidRDefault="006337FB">
      <w:pPr>
        <w:pStyle w:val="Akapitzlist"/>
        <w:numPr>
          <w:ilvl w:val="0"/>
          <w:numId w:val="10"/>
        </w:numPr>
        <w:rPr>
          <w:rFonts w:ascii="Arial Narrow" w:hAnsi="Arial Narrow" w:cs="Arial"/>
          <w:sz w:val="22"/>
          <w:szCs w:val="20"/>
        </w:rPr>
      </w:pPr>
      <w:r w:rsidRPr="00FD5F61">
        <w:rPr>
          <w:rFonts w:ascii="Arial Narrow" w:hAnsi="Arial Narrow" w:cs="Arial"/>
          <w:sz w:val="22"/>
          <w:szCs w:val="20"/>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14:paraId="3C66615E" w14:textId="1031564E" w:rsidR="002C4FF1" w:rsidRPr="00FD5F61" w:rsidRDefault="006337FB" w:rsidP="00F93FC9">
      <w:pPr>
        <w:pStyle w:val="Akapitzlist"/>
        <w:numPr>
          <w:ilvl w:val="0"/>
          <w:numId w:val="10"/>
        </w:numPr>
        <w:rPr>
          <w:rFonts w:ascii="Arial Narrow" w:hAnsi="Arial Narrow" w:cs="Arial"/>
          <w:sz w:val="22"/>
          <w:szCs w:val="20"/>
        </w:rPr>
      </w:pPr>
      <w:r w:rsidRPr="00FD5F61">
        <w:rPr>
          <w:rFonts w:ascii="Arial Narrow" w:hAnsi="Arial Narrow" w:cs="Arial"/>
          <w:sz w:val="22"/>
          <w:szCs w:val="20"/>
        </w:rPr>
        <w:t xml:space="preserve">Wykonawca, który polega na zdolnościach lub sytuacji podmiotów udostępniających zasoby, </w:t>
      </w:r>
      <w:r w:rsidRPr="00FD5F61">
        <w:rPr>
          <w:rFonts w:ascii="Arial Narrow" w:hAnsi="Arial Narrow" w:cs="Arial"/>
          <w:b/>
          <w:bCs/>
          <w:sz w:val="22"/>
          <w:szCs w:val="20"/>
          <w:u w:val="single"/>
        </w:rPr>
        <w:t>składa wraz z ofertą</w:t>
      </w:r>
      <w:r w:rsidRPr="00FD5F61">
        <w:rPr>
          <w:rFonts w:ascii="Arial Narrow" w:hAnsi="Arial Narrow" w:cs="Arial"/>
          <w:sz w:val="22"/>
          <w:szCs w:val="20"/>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BA43C3" w:rsidRPr="00FD5F61">
        <w:rPr>
          <w:rFonts w:ascii="Arial Narrow" w:hAnsi="Arial Narrow" w:cs="Arial"/>
          <w:sz w:val="22"/>
          <w:szCs w:val="20"/>
        </w:rPr>
        <w:t xml:space="preserve"> </w:t>
      </w:r>
    </w:p>
    <w:p w14:paraId="0B9487AF" w14:textId="33C9D091" w:rsidR="006337FB" w:rsidRPr="00FD5F61" w:rsidRDefault="002236A2">
      <w:pPr>
        <w:pStyle w:val="Akapitzlist"/>
        <w:numPr>
          <w:ilvl w:val="0"/>
          <w:numId w:val="10"/>
        </w:numPr>
        <w:rPr>
          <w:rFonts w:ascii="Arial Narrow" w:hAnsi="Arial Narrow" w:cs="Arial"/>
          <w:sz w:val="22"/>
          <w:szCs w:val="20"/>
        </w:rPr>
      </w:pPr>
      <w:r w:rsidRPr="00FD5F61">
        <w:rPr>
          <w:rFonts w:ascii="Arial Narrow" w:hAnsi="Arial Narrow" w:cs="Arial"/>
          <w:sz w:val="22"/>
          <w:szCs w:val="20"/>
        </w:rPr>
        <w:t xml:space="preserve">Zamawiający oceni, czy udostępniane wykonawcy przez podmioty udostępniające zasoby zdolności techniczne lub zawodowe lub ich sytuacja finansowa lub ekonomiczna, pozwalają na wykazanie przez wykonawcę spełniania warunków udziału w postępowaniu, o których mowa w </w:t>
      </w:r>
      <w:r w:rsidRPr="00FD5F61">
        <w:rPr>
          <w:rFonts w:ascii="Arial Narrow" w:hAnsi="Arial Narrow" w:cs="Arial"/>
          <w:b/>
          <w:bCs/>
          <w:sz w:val="22"/>
          <w:szCs w:val="20"/>
        </w:rPr>
        <w:t>Rozdziale 1</w:t>
      </w:r>
      <w:r w:rsidR="00CC00DC" w:rsidRPr="00FD5F61">
        <w:rPr>
          <w:rFonts w:ascii="Arial Narrow" w:hAnsi="Arial Narrow" w:cs="Arial"/>
          <w:b/>
          <w:bCs/>
          <w:sz w:val="22"/>
          <w:szCs w:val="20"/>
        </w:rPr>
        <w:t>4</w:t>
      </w:r>
      <w:r w:rsidRPr="00FD5F61">
        <w:rPr>
          <w:rFonts w:ascii="Arial Narrow" w:hAnsi="Arial Narrow" w:cs="Arial"/>
          <w:b/>
          <w:bCs/>
          <w:sz w:val="22"/>
          <w:szCs w:val="20"/>
        </w:rPr>
        <w:t xml:space="preserve"> SWZ</w:t>
      </w:r>
      <w:r w:rsidRPr="00FD5F61">
        <w:rPr>
          <w:rFonts w:ascii="Arial Narrow" w:hAnsi="Arial Narrow" w:cs="Arial"/>
          <w:sz w:val="22"/>
          <w:szCs w:val="20"/>
        </w:rPr>
        <w:t>, a także zbada, czy nie zachodzą wobec tego podmiotu podstawy wykluczenia, które zostały przewidziane względem wykonawcy.</w:t>
      </w:r>
    </w:p>
    <w:p w14:paraId="7D90FB6E" w14:textId="21EC01B0" w:rsidR="006337FB" w:rsidRPr="00FD5F61" w:rsidRDefault="006337FB">
      <w:pPr>
        <w:pStyle w:val="Akapitzlist"/>
        <w:numPr>
          <w:ilvl w:val="0"/>
          <w:numId w:val="10"/>
        </w:numPr>
        <w:rPr>
          <w:rFonts w:ascii="Arial Narrow" w:hAnsi="Arial Narrow" w:cs="Arial"/>
          <w:sz w:val="22"/>
          <w:szCs w:val="20"/>
        </w:rPr>
      </w:pPr>
      <w:r w:rsidRPr="00FD5F61">
        <w:rPr>
          <w:rFonts w:ascii="Arial Narrow" w:hAnsi="Arial Narrow" w:cs="Arial"/>
          <w:sz w:val="22"/>
          <w:szCs w:val="20"/>
        </w:rPr>
        <w:t>Wykonawca, w przypadku polegania na zdolnościach lub sytuacji podmiotów udostępniających zasoby, przedstawia, wraz z oświadczeni</w:t>
      </w:r>
      <w:r w:rsidR="00905188" w:rsidRPr="00FD5F61">
        <w:rPr>
          <w:rFonts w:ascii="Arial Narrow" w:hAnsi="Arial Narrow" w:cs="Arial"/>
          <w:sz w:val="22"/>
          <w:szCs w:val="20"/>
        </w:rPr>
        <w:t>em</w:t>
      </w:r>
      <w:r w:rsidRPr="00FD5F61">
        <w:rPr>
          <w:rFonts w:ascii="Arial Narrow" w:hAnsi="Arial Narrow" w:cs="Arial"/>
          <w:sz w:val="22"/>
          <w:szCs w:val="20"/>
        </w:rPr>
        <w:t xml:space="preserve">, o którym mowa w </w:t>
      </w:r>
      <w:r w:rsidR="00A14580" w:rsidRPr="00FD5F61">
        <w:rPr>
          <w:rFonts w:ascii="Arial Narrow" w:hAnsi="Arial Narrow" w:cs="Arial"/>
          <w:b/>
          <w:bCs/>
          <w:sz w:val="22"/>
          <w:szCs w:val="20"/>
        </w:rPr>
        <w:t>Rozdziale 1</w:t>
      </w:r>
      <w:r w:rsidR="00F93FC9" w:rsidRPr="00FD5F61">
        <w:rPr>
          <w:rFonts w:ascii="Arial Narrow" w:hAnsi="Arial Narrow" w:cs="Arial"/>
          <w:b/>
          <w:bCs/>
          <w:sz w:val="22"/>
          <w:szCs w:val="20"/>
        </w:rPr>
        <w:t>6</w:t>
      </w:r>
      <w:r w:rsidR="00A14580" w:rsidRPr="00FD5F61">
        <w:rPr>
          <w:rFonts w:ascii="Arial Narrow" w:hAnsi="Arial Narrow" w:cs="Arial"/>
          <w:b/>
          <w:bCs/>
          <w:sz w:val="22"/>
          <w:szCs w:val="20"/>
        </w:rPr>
        <w:t xml:space="preserve"> </w:t>
      </w:r>
      <w:r w:rsidR="006A3263" w:rsidRPr="00FD5F61">
        <w:rPr>
          <w:rFonts w:ascii="Arial Narrow" w:hAnsi="Arial Narrow" w:cs="Arial"/>
          <w:b/>
          <w:bCs/>
          <w:sz w:val="22"/>
          <w:szCs w:val="20"/>
        </w:rPr>
        <w:t>ust</w:t>
      </w:r>
      <w:r w:rsidR="00A14580" w:rsidRPr="00FD5F61">
        <w:rPr>
          <w:rFonts w:ascii="Arial Narrow" w:hAnsi="Arial Narrow" w:cs="Arial"/>
          <w:b/>
          <w:bCs/>
          <w:sz w:val="22"/>
          <w:szCs w:val="20"/>
        </w:rPr>
        <w:t>. 1 i 4</w:t>
      </w:r>
      <w:r w:rsidR="006A3263" w:rsidRPr="00FD5F61">
        <w:rPr>
          <w:rFonts w:ascii="Arial Narrow" w:hAnsi="Arial Narrow" w:cs="Arial"/>
          <w:b/>
          <w:bCs/>
          <w:sz w:val="22"/>
          <w:szCs w:val="20"/>
        </w:rPr>
        <w:t xml:space="preserve"> pkt </w:t>
      </w:r>
      <w:r w:rsidR="00440820" w:rsidRPr="00FD5F61">
        <w:rPr>
          <w:rFonts w:ascii="Arial Narrow" w:hAnsi="Arial Narrow" w:cs="Arial"/>
          <w:b/>
          <w:bCs/>
          <w:sz w:val="22"/>
          <w:szCs w:val="20"/>
        </w:rPr>
        <w:t xml:space="preserve">1 </w:t>
      </w:r>
      <w:r w:rsidRPr="00FD5F61">
        <w:rPr>
          <w:rFonts w:ascii="Arial Narrow" w:hAnsi="Arial Narrow" w:cs="Arial"/>
          <w:b/>
          <w:bCs/>
          <w:sz w:val="22"/>
          <w:szCs w:val="20"/>
        </w:rPr>
        <w:t>SWZ</w:t>
      </w:r>
      <w:r w:rsidRPr="00FD5F61">
        <w:rPr>
          <w:rFonts w:ascii="Arial Narrow" w:hAnsi="Arial Narrow" w:cs="Arial"/>
          <w:sz w:val="22"/>
          <w:szCs w:val="20"/>
        </w:rPr>
        <w:t xml:space="preserve"> także oświadczeni</w:t>
      </w:r>
      <w:r w:rsidR="00905188" w:rsidRPr="00FD5F61">
        <w:rPr>
          <w:rFonts w:ascii="Arial Narrow" w:hAnsi="Arial Narrow" w:cs="Arial"/>
          <w:sz w:val="22"/>
          <w:szCs w:val="20"/>
        </w:rPr>
        <w:t>e</w:t>
      </w:r>
      <w:r w:rsidRPr="00FD5F61">
        <w:rPr>
          <w:rFonts w:ascii="Arial Narrow" w:hAnsi="Arial Narrow" w:cs="Arial"/>
          <w:sz w:val="22"/>
          <w:szCs w:val="20"/>
        </w:rPr>
        <w:t xml:space="preserve"> podmiotu udostępniającego zasoby, potwierdzające brak podstaw wykluczenia tego podmiotu</w:t>
      </w:r>
      <w:r w:rsidR="00865C32" w:rsidRPr="00FD5F61">
        <w:rPr>
          <w:rFonts w:ascii="Arial Narrow" w:hAnsi="Arial Narrow" w:cs="Arial"/>
          <w:sz w:val="22"/>
          <w:szCs w:val="20"/>
        </w:rPr>
        <w:t xml:space="preserve"> oraz odpowiednio spełnianie warunków udziału w postępowaniu, w zakresie, w jakim Wykonawca powołuje się na jego zasoby</w:t>
      </w:r>
      <w:r w:rsidR="00905188" w:rsidRPr="00FD5F61">
        <w:rPr>
          <w:rFonts w:ascii="Arial Narrow" w:hAnsi="Arial Narrow" w:cs="Arial"/>
          <w:sz w:val="22"/>
          <w:szCs w:val="20"/>
        </w:rPr>
        <w:t>.</w:t>
      </w:r>
    </w:p>
    <w:p w14:paraId="3048D15D" w14:textId="3EC42A04" w:rsidR="006337FB" w:rsidRPr="00FD5F61" w:rsidRDefault="006337FB">
      <w:pPr>
        <w:pStyle w:val="Akapitzlist"/>
        <w:numPr>
          <w:ilvl w:val="0"/>
          <w:numId w:val="10"/>
        </w:numPr>
        <w:rPr>
          <w:rFonts w:ascii="Arial Narrow" w:hAnsi="Arial Narrow" w:cs="Arial"/>
          <w:sz w:val="22"/>
          <w:szCs w:val="20"/>
        </w:rPr>
      </w:pPr>
      <w:r w:rsidRPr="00FD5F61">
        <w:rPr>
          <w:rFonts w:ascii="Arial Narrow" w:hAnsi="Arial Narrow" w:cs="Arial"/>
          <w:sz w:val="22"/>
          <w:szCs w:val="20"/>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14:paraId="068CBB71" w14:textId="6141425E" w:rsidR="00AF7328" w:rsidRPr="00FD5F61" w:rsidRDefault="00AF7328">
      <w:pPr>
        <w:pStyle w:val="Akapitzlist"/>
        <w:numPr>
          <w:ilvl w:val="0"/>
          <w:numId w:val="10"/>
        </w:numPr>
        <w:rPr>
          <w:rFonts w:ascii="Arial Narrow" w:hAnsi="Arial Narrow" w:cs="Arial"/>
          <w:sz w:val="22"/>
          <w:szCs w:val="20"/>
        </w:rPr>
      </w:pPr>
      <w:r w:rsidRPr="00FD5F61">
        <w:rPr>
          <w:rFonts w:ascii="Arial Narrow" w:hAnsi="Arial Narrow" w:cs="Arial"/>
          <w:sz w:val="22"/>
          <w:szCs w:val="20"/>
        </w:rPr>
        <w:lastRenderedPageBreak/>
        <w:t>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0547BB51" w14:textId="7E5DBA11" w:rsidR="006337FB" w:rsidRPr="00FD5F61" w:rsidRDefault="006337FB">
      <w:pPr>
        <w:pStyle w:val="Akapitzlist"/>
        <w:numPr>
          <w:ilvl w:val="0"/>
          <w:numId w:val="10"/>
        </w:numPr>
        <w:rPr>
          <w:rFonts w:ascii="Arial Narrow" w:hAnsi="Arial Narrow" w:cs="Arial"/>
          <w:sz w:val="22"/>
          <w:szCs w:val="20"/>
        </w:rPr>
      </w:pPr>
      <w:r w:rsidRPr="00FD5F61">
        <w:rPr>
          <w:rFonts w:ascii="Arial Narrow" w:hAnsi="Arial Narrow" w:cs="Arial"/>
          <w:sz w:val="22"/>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CB808F2" w14:textId="1CD70784" w:rsidR="00A242D4" w:rsidRPr="00FD5F61" w:rsidRDefault="009D6ABE" w:rsidP="00DC0E8C">
      <w:pPr>
        <w:pStyle w:val="Nagwek1"/>
        <w:rPr>
          <w:rFonts w:ascii="Arial Narrow" w:hAnsi="Arial Narrow"/>
        </w:rPr>
      </w:pPr>
      <w:bookmarkStart w:id="16" w:name="_Toc194321607"/>
      <w:r w:rsidRPr="00FD5F61">
        <w:rPr>
          <w:rFonts w:ascii="Arial Narrow" w:hAnsi="Arial Narrow"/>
        </w:rPr>
        <w:t>WSPÓLNE UBIEGANIE SIĘ WYKONAWCÓW O UDZIELENIE ZAMÓWIENIA PUBLICZNEGO</w:t>
      </w:r>
      <w:bookmarkEnd w:id="16"/>
    </w:p>
    <w:p w14:paraId="63BCE8DD" w14:textId="06408C5E" w:rsidR="009D6ABE" w:rsidRPr="00FD5F61" w:rsidRDefault="009D6ABE">
      <w:pPr>
        <w:pStyle w:val="Akapitzlist"/>
        <w:numPr>
          <w:ilvl w:val="0"/>
          <w:numId w:val="11"/>
        </w:numPr>
        <w:rPr>
          <w:rFonts w:ascii="Arial Narrow" w:hAnsi="Arial Narrow" w:cs="Arial"/>
          <w:sz w:val="22"/>
          <w:szCs w:val="20"/>
        </w:rPr>
      </w:pPr>
      <w:r w:rsidRPr="00FD5F61">
        <w:rPr>
          <w:rFonts w:ascii="Arial Narrow" w:hAnsi="Arial Narrow" w:cs="Arial"/>
          <w:sz w:val="22"/>
          <w:szCs w:val="20"/>
        </w:rPr>
        <w:t xml:space="preserve">Wykonawcy mogą wspólnie ubiegać się o udzielenie zamówienia. W takim przypadku, Wykonawcy ustanawiają pełnomocnika do reprezentowania ich w postępowaniu o udzielenie zamówienia albo do reprezentowania w postępowaniu i zawarcia umowy w sprawie zamówienia publicznego. </w:t>
      </w:r>
      <w:r w:rsidR="00175379" w:rsidRPr="00FD5F61">
        <w:rPr>
          <w:rFonts w:ascii="Arial Narrow" w:hAnsi="Arial Narrow" w:cs="Arial"/>
          <w:sz w:val="22"/>
          <w:szCs w:val="20"/>
        </w:rPr>
        <w:t>Treść pełnomocnictwa powinna dokładnie określać zakres umocowania.</w:t>
      </w:r>
    </w:p>
    <w:p w14:paraId="413DE573" w14:textId="77777777" w:rsidR="009D6ABE" w:rsidRPr="00FD5F61" w:rsidRDefault="009D6ABE">
      <w:pPr>
        <w:pStyle w:val="Akapitzlist"/>
        <w:numPr>
          <w:ilvl w:val="0"/>
          <w:numId w:val="11"/>
        </w:numPr>
        <w:rPr>
          <w:rFonts w:ascii="Arial Narrow" w:hAnsi="Arial Narrow" w:cs="Arial"/>
          <w:sz w:val="22"/>
          <w:szCs w:val="20"/>
        </w:rPr>
      </w:pPr>
      <w:r w:rsidRPr="00FD5F61">
        <w:rPr>
          <w:rFonts w:ascii="Arial Narrow" w:hAnsi="Arial Narrow" w:cs="Arial"/>
          <w:sz w:val="22"/>
          <w:szCs w:val="20"/>
        </w:rPr>
        <w:t xml:space="preserve">W przypadku Wykonawców wspólnie ubiegających się o udzielenie zamówienia: </w:t>
      </w:r>
    </w:p>
    <w:p w14:paraId="32C53B89" w14:textId="506E9B5B" w:rsidR="00440820" w:rsidRPr="00FD5F61" w:rsidRDefault="005945EB">
      <w:pPr>
        <w:pStyle w:val="Akapitzlist"/>
        <w:numPr>
          <w:ilvl w:val="0"/>
          <w:numId w:val="43"/>
        </w:numPr>
        <w:rPr>
          <w:rFonts w:ascii="Arial Narrow" w:hAnsi="Arial Narrow" w:cs="Arial"/>
          <w:sz w:val="22"/>
          <w:szCs w:val="20"/>
        </w:rPr>
      </w:pPr>
      <w:r w:rsidRPr="00FD5F61">
        <w:rPr>
          <w:rFonts w:ascii="Arial Narrow" w:hAnsi="Arial Narrow" w:cs="Arial"/>
          <w:sz w:val="22"/>
          <w:szCs w:val="20"/>
        </w:rPr>
        <w:t>o</w:t>
      </w:r>
      <w:r w:rsidR="009D6ABE" w:rsidRPr="00FD5F61">
        <w:rPr>
          <w:rFonts w:ascii="Arial Narrow" w:hAnsi="Arial Narrow" w:cs="Arial"/>
          <w:sz w:val="22"/>
          <w:szCs w:val="20"/>
        </w:rPr>
        <w:t>świadczeni</w:t>
      </w:r>
      <w:r w:rsidRPr="00FD5F61">
        <w:rPr>
          <w:rFonts w:ascii="Arial Narrow" w:hAnsi="Arial Narrow" w:cs="Arial"/>
          <w:sz w:val="22"/>
          <w:szCs w:val="20"/>
        </w:rPr>
        <w:t>a</w:t>
      </w:r>
      <w:r w:rsidR="00905188" w:rsidRPr="00FD5F61">
        <w:rPr>
          <w:rFonts w:ascii="Arial Narrow" w:hAnsi="Arial Narrow" w:cs="Arial"/>
          <w:sz w:val="22"/>
          <w:szCs w:val="20"/>
        </w:rPr>
        <w:t>,</w:t>
      </w:r>
      <w:r w:rsidR="009D6ABE" w:rsidRPr="00FD5F61">
        <w:rPr>
          <w:rFonts w:ascii="Arial Narrow" w:hAnsi="Arial Narrow" w:cs="Arial"/>
          <w:sz w:val="22"/>
          <w:szCs w:val="20"/>
        </w:rPr>
        <w:t xml:space="preserve"> o który</w:t>
      </w:r>
      <w:r w:rsidR="00905188" w:rsidRPr="00FD5F61">
        <w:rPr>
          <w:rFonts w:ascii="Arial Narrow" w:hAnsi="Arial Narrow" w:cs="Arial"/>
          <w:sz w:val="22"/>
          <w:szCs w:val="20"/>
        </w:rPr>
        <w:t>m</w:t>
      </w:r>
      <w:r w:rsidR="009D6ABE" w:rsidRPr="00FD5F61">
        <w:rPr>
          <w:rFonts w:ascii="Arial Narrow" w:hAnsi="Arial Narrow" w:cs="Arial"/>
          <w:sz w:val="22"/>
          <w:szCs w:val="20"/>
        </w:rPr>
        <w:t xml:space="preserve"> mowa w </w:t>
      </w:r>
      <w:r w:rsidR="008045CB" w:rsidRPr="00FD5F61">
        <w:rPr>
          <w:rFonts w:ascii="Arial Narrow" w:hAnsi="Arial Narrow" w:cs="Arial"/>
          <w:b/>
          <w:bCs/>
          <w:sz w:val="22"/>
          <w:szCs w:val="20"/>
        </w:rPr>
        <w:t>Rozdziale 1</w:t>
      </w:r>
      <w:r w:rsidR="001F4B8A" w:rsidRPr="00FD5F61">
        <w:rPr>
          <w:rFonts w:ascii="Arial Narrow" w:hAnsi="Arial Narrow" w:cs="Arial"/>
          <w:b/>
          <w:bCs/>
          <w:sz w:val="22"/>
          <w:szCs w:val="20"/>
        </w:rPr>
        <w:t>6</w:t>
      </w:r>
      <w:r w:rsidR="008045CB" w:rsidRPr="00FD5F61">
        <w:rPr>
          <w:rFonts w:ascii="Arial Narrow" w:hAnsi="Arial Narrow" w:cs="Arial"/>
          <w:sz w:val="22"/>
          <w:szCs w:val="20"/>
        </w:rPr>
        <w:t xml:space="preserve"> </w:t>
      </w:r>
      <w:r w:rsidR="006A3263" w:rsidRPr="00FD5F61">
        <w:rPr>
          <w:rFonts w:ascii="Arial Narrow" w:hAnsi="Arial Narrow" w:cs="Arial"/>
          <w:b/>
          <w:bCs/>
          <w:sz w:val="22"/>
          <w:szCs w:val="20"/>
        </w:rPr>
        <w:t>ust</w:t>
      </w:r>
      <w:r w:rsidR="009D6ABE" w:rsidRPr="00FD5F61">
        <w:rPr>
          <w:rFonts w:ascii="Arial Narrow" w:hAnsi="Arial Narrow" w:cs="Arial"/>
          <w:b/>
          <w:bCs/>
          <w:sz w:val="22"/>
          <w:szCs w:val="20"/>
        </w:rPr>
        <w:t>. 1</w:t>
      </w:r>
      <w:r w:rsidR="006A3263" w:rsidRPr="00FD5F61">
        <w:rPr>
          <w:rFonts w:ascii="Arial Narrow" w:hAnsi="Arial Narrow" w:cs="Arial"/>
          <w:b/>
          <w:bCs/>
          <w:sz w:val="22"/>
          <w:szCs w:val="20"/>
        </w:rPr>
        <w:t xml:space="preserve"> </w:t>
      </w:r>
      <w:r w:rsidR="009D6ABE" w:rsidRPr="00FD5F61">
        <w:rPr>
          <w:rFonts w:ascii="Arial Narrow" w:hAnsi="Arial Narrow" w:cs="Arial"/>
          <w:b/>
          <w:bCs/>
          <w:sz w:val="22"/>
          <w:szCs w:val="20"/>
        </w:rPr>
        <w:t>SWZ</w:t>
      </w:r>
      <w:r w:rsidR="009D6ABE" w:rsidRPr="00FD5F61">
        <w:rPr>
          <w:rFonts w:ascii="Arial Narrow" w:hAnsi="Arial Narrow" w:cs="Arial"/>
          <w:sz w:val="22"/>
          <w:szCs w:val="20"/>
        </w:rPr>
        <w:t xml:space="preserve"> </w:t>
      </w:r>
      <w:r w:rsidR="009D6ABE" w:rsidRPr="00FD5F61">
        <w:rPr>
          <w:rFonts w:ascii="Arial Narrow" w:hAnsi="Arial Narrow" w:cs="Arial"/>
          <w:b/>
          <w:bCs/>
          <w:sz w:val="22"/>
          <w:szCs w:val="20"/>
          <w:u w:val="single"/>
        </w:rPr>
        <w:t>składa z ofertą</w:t>
      </w:r>
      <w:r w:rsidR="009D6ABE" w:rsidRPr="00FD5F61">
        <w:rPr>
          <w:rFonts w:ascii="Arial Narrow" w:hAnsi="Arial Narrow" w:cs="Arial"/>
          <w:sz w:val="22"/>
          <w:szCs w:val="20"/>
        </w:rPr>
        <w:t xml:space="preserve"> każdy z Wykonawców wspólnie ubiegających się o zamówienie. </w:t>
      </w:r>
      <w:r w:rsidRPr="00FD5F61">
        <w:rPr>
          <w:rFonts w:ascii="Arial Narrow" w:hAnsi="Arial Narrow" w:cs="Arial"/>
          <w:sz w:val="22"/>
          <w:szCs w:val="20"/>
        </w:rPr>
        <w:t>Oświadczenia te potwierdzają brak podstaw wykluczenia oraz spełnianie warunków udziału w postępowaniu w zakresie, w jakim każdy z wykonawców wykazuje spełnianie warunków udziału w postępowaniu;</w:t>
      </w:r>
    </w:p>
    <w:p w14:paraId="70D3DC93" w14:textId="5B8A05FD" w:rsidR="00112825" w:rsidRPr="00FD5F61" w:rsidRDefault="005945EB">
      <w:pPr>
        <w:pStyle w:val="Akapitzlist"/>
        <w:numPr>
          <w:ilvl w:val="0"/>
          <w:numId w:val="43"/>
        </w:numPr>
        <w:suppressAutoHyphens/>
        <w:rPr>
          <w:rFonts w:ascii="Arial Narrow" w:hAnsi="Arial Narrow" w:cs="Arial"/>
          <w:sz w:val="22"/>
          <w:szCs w:val="20"/>
        </w:rPr>
      </w:pPr>
      <w:r w:rsidRPr="00FD5F61">
        <w:rPr>
          <w:rFonts w:ascii="Arial Narrow" w:hAnsi="Arial Narrow" w:cs="Arial"/>
          <w:sz w:val="22"/>
          <w:szCs w:val="20"/>
        </w:rPr>
        <w:t xml:space="preserve">w przypadku Wykonawców wspólnie ubiegających się o udzielenie zamówienia </w:t>
      </w:r>
      <w:r w:rsidRPr="00FD5F61">
        <w:rPr>
          <w:rFonts w:ascii="Arial Narrow" w:hAnsi="Arial Narrow" w:cs="Arial"/>
          <w:b/>
          <w:bCs/>
          <w:sz w:val="22"/>
          <w:szCs w:val="20"/>
          <w:u w:val="single"/>
        </w:rPr>
        <w:t>dołączają do oferty</w:t>
      </w:r>
      <w:r w:rsidRPr="00FD5F61">
        <w:rPr>
          <w:rFonts w:ascii="Arial Narrow" w:hAnsi="Arial Narrow" w:cs="Arial"/>
          <w:sz w:val="22"/>
          <w:szCs w:val="20"/>
        </w:rPr>
        <w:t xml:space="preserve"> oświadczenie, z którego wynika, które roboty budowlane, dostawy lub usługi wykonają poszczególni Wykonawcy</w:t>
      </w:r>
      <w:r w:rsidR="001F4B8A" w:rsidRPr="00FD5F61">
        <w:rPr>
          <w:rFonts w:ascii="Arial Narrow" w:hAnsi="Arial Narrow" w:cs="Arial"/>
          <w:sz w:val="22"/>
          <w:szCs w:val="20"/>
        </w:rPr>
        <w:t xml:space="preserve"> – </w:t>
      </w:r>
      <w:r w:rsidR="001F4B8A" w:rsidRPr="00FD5F61">
        <w:rPr>
          <w:rFonts w:ascii="Arial Narrow" w:hAnsi="Arial Narrow" w:cs="Arial"/>
          <w:b/>
          <w:bCs/>
          <w:sz w:val="22"/>
          <w:szCs w:val="20"/>
        </w:rPr>
        <w:t xml:space="preserve">Załącznik nr </w:t>
      </w:r>
      <w:r w:rsidR="00761740" w:rsidRPr="00FD5F61">
        <w:rPr>
          <w:rFonts w:ascii="Arial Narrow" w:hAnsi="Arial Narrow" w:cs="Arial"/>
          <w:b/>
          <w:bCs/>
          <w:sz w:val="22"/>
          <w:szCs w:val="20"/>
        </w:rPr>
        <w:t>3</w:t>
      </w:r>
      <w:r w:rsidR="001F4B8A" w:rsidRPr="00FD5F61">
        <w:rPr>
          <w:rFonts w:ascii="Arial Narrow" w:hAnsi="Arial Narrow" w:cs="Arial"/>
          <w:b/>
          <w:bCs/>
          <w:sz w:val="22"/>
          <w:szCs w:val="20"/>
        </w:rPr>
        <w:t xml:space="preserve"> SWZ</w:t>
      </w:r>
      <w:r w:rsidR="001F4B8A" w:rsidRPr="00FD5F61">
        <w:rPr>
          <w:rFonts w:ascii="Arial Narrow" w:hAnsi="Arial Narrow" w:cs="Arial"/>
          <w:sz w:val="22"/>
          <w:szCs w:val="20"/>
        </w:rPr>
        <w:t>.</w:t>
      </w:r>
    </w:p>
    <w:p w14:paraId="627430CB" w14:textId="68E55748" w:rsidR="00A46258" w:rsidRPr="00FD5F61" w:rsidRDefault="009D6ABE">
      <w:pPr>
        <w:pStyle w:val="Akapitzlist"/>
        <w:numPr>
          <w:ilvl w:val="0"/>
          <w:numId w:val="43"/>
        </w:numPr>
        <w:rPr>
          <w:rFonts w:ascii="Arial Narrow" w:hAnsi="Arial Narrow" w:cs="Arial"/>
          <w:sz w:val="22"/>
          <w:szCs w:val="20"/>
        </w:rPr>
      </w:pPr>
      <w:r w:rsidRPr="00FD5F61">
        <w:rPr>
          <w:rFonts w:ascii="Arial Narrow" w:hAnsi="Arial Narrow" w:cs="Arial"/>
          <w:sz w:val="22"/>
          <w:szCs w:val="20"/>
        </w:rPr>
        <w:t>zobowiązani są oni na wezwanie Zamawiającego, złożyć podmiotowe środki dowodowe, o których mowa w</w:t>
      </w:r>
      <w:r w:rsidR="00A00513" w:rsidRPr="00FD5F61">
        <w:rPr>
          <w:rFonts w:ascii="Arial Narrow" w:hAnsi="Arial Narrow" w:cs="Arial"/>
          <w:sz w:val="22"/>
          <w:szCs w:val="20"/>
        </w:rPr>
        <w:t xml:space="preserve"> </w:t>
      </w:r>
      <w:r w:rsidR="00A00513" w:rsidRPr="00FD5F61">
        <w:rPr>
          <w:rFonts w:ascii="Arial Narrow" w:hAnsi="Arial Narrow" w:cs="Arial"/>
          <w:b/>
          <w:bCs/>
          <w:sz w:val="22"/>
          <w:szCs w:val="20"/>
        </w:rPr>
        <w:t>Rozdziale 1</w:t>
      </w:r>
      <w:r w:rsidR="003B228B" w:rsidRPr="00FD5F61">
        <w:rPr>
          <w:rFonts w:ascii="Arial Narrow" w:hAnsi="Arial Narrow" w:cs="Arial"/>
          <w:b/>
          <w:bCs/>
          <w:sz w:val="22"/>
          <w:szCs w:val="20"/>
        </w:rPr>
        <w:t>6</w:t>
      </w:r>
      <w:r w:rsidRPr="00FD5F61">
        <w:rPr>
          <w:rFonts w:ascii="Arial Narrow" w:hAnsi="Arial Narrow" w:cs="Arial"/>
          <w:sz w:val="22"/>
          <w:szCs w:val="20"/>
        </w:rPr>
        <w:t xml:space="preserve"> </w:t>
      </w:r>
      <w:r w:rsidR="006A3263" w:rsidRPr="00FD5F61">
        <w:rPr>
          <w:rFonts w:ascii="Arial Narrow" w:hAnsi="Arial Narrow" w:cs="Arial"/>
          <w:b/>
          <w:bCs/>
          <w:sz w:val="22"/>
          <w:szCs w:val="20"/>
        </w:rPr>
        <w:t>ust</w:t>
      </w:r>
      <w:r w:rsidRPr="00FD5F61">
        <w:rPr>
          <w:rFonts w:ascii="Arial Narrow" w:hAnsi="Arial Narrow" w:cs="Arial"/>
          <w:b/>
          <w:bCs/>
          <w:sz w:val="22"/>
          <w:szCs w:val="20"/>
        </w:rPr>
        <w:t>.</w:t>
      </w:r>
      <w:r w:rsidR="00A00513" w:rsidRPr="00FD5F61">
        <w:rPr>
          <w:rFonts w:ascii="Arial Narrow" w:hAnsi="Arial Narrow" w:cs="Arial"/>
          <w:b/>
          <w:bCs/>
          <w:sz w:val="22"/>
          <w:szCs w:val="20"/>
        </w:rPr>
        <w:t xml:space="preserve"> 5</w:t>
      </w:r>
      <w:r w:rsidRPr="00FD5F61">
        <w:rPr>
          <w:rFonts w:ascii="Arial Narrow" w:hAnsi="Arial Narrow" w:cs="Arial"/>
          <w:b/>
          <w:bCs/>
          <w:sz w:val="22"/>
          <w:szCs w:val="20"/>
        </w:rPr>
        <w:t xml:space="preserve"> SWZ</w:t>
      </w:r>
      <w:r w:rsidR="00905188" w:rsidRPr="00FD5F61">
        <w:rPr>
          <w:rFonts w:ascii="Arial Narrow" w:hAnsi="Arial Narrow" w:cs="Arial"/>
          <w:sz w:val="22"/>
          <w:szCs w:val="20"/>
        </w:rPr>
        <w:t>.</w:t>
      </w:r>
    </w:p>
    <w:p w14:paraId="3F271A5E" w14:textId="588DF803" w:rsidR="009D6ABE" w:rsidRPr="00FD5F61" w:rsidRDefault="009D6ABE">
      <w:pPr>
        <w:pStyle w:val="Akapitzlist"/>
        <w:numPr>
          <w:ilvl w:val="0"/>
          <w:numId w:val="11"/>
        </w:numPr>
        <w:rPr>
          <w:rFonts w:ascii="Arial Narrow" w:hAnsi="Arial Narrow" w:cs="Arial"/>
          <w:sz w:val="22"/>
          <w:szCs w:val="20"/>
        </w:rPr>
      </w:pPr>
      <w:r w:rsidRPr="00FD5F61">
        <w:rPr>
          <w:rFonts w:ascii="Arial Narrow" w:hAnsi="Arial Narrow" w:cs="Arial"/>
          <w:sz w:val="22"/>
          <w:szCs w:val="20"/>
        </w:rPr>
        <w:t xml:space="preserve">Jeżeli została wybrana oferta Wykonawców wspólnie ubiegających się o udzielenie zamówienia, Zamawiający może żądać przed zawarciem umowy w sprawie zamówienia publicznego kopii umowy regulującej współpracę tych Wykonawców. </w:t>
      </w:r>
    </w:p>
    <w:p w14:paraId="49D1AA20" w14:textId="0F1E8324" w:rsidR="00FF788F" w:rsidRPr="00FD5F61" w:rsidRDefault="00FF788F">
      <w:pPr>
        <w:pStyle w:val="Akapitzlist"/>
        <w:numPr>
          <w:ilvl w:val="0"/>
          <w:numId w:val="11"/>
        </w:numPr>
        <w:rPr>
          <w:rFonts w:ascii="Arial Narrow" w:hAnsi="Arial Narrow" w:cs="Arial"/>
          <w:sz w:val="22"/>
          <w:szCs w:val="20"/>
        </w:rPr>
      </w:pPr>
      <w:r w:rsidRPr="00FD5F61">
        <w:rPr>
          <w:rFonts w:ascii="Arial Narrow" w:hAnsi="Arial Narrow" w:cs="Arial"/>
          <w:sz w:val="22"/>
          <w:szCs w:val="20"/>
        </w:rPr>
        <w:t>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w:t>
      </w:r>
    </w:p>
    <w:p w14:paraId="464F0576" w14:textId="54D2ADFE" w:rsidR="001047B2" w:rsidRPr="00FD5F61" w:rsidRDefault="001047B2" w:rsidP="001047B2">
      <w:pPr>
        <w:pStyle w:val="Akapitzlist"/>
        <w:numPr>
          <w:ilvl w:val="0"/>
          <w:numId w:val="11"/>
        </w:numPr>
        <w:rPr>
          <w:rFonts w:ascii="Arial Narrow" w:hAnsi="Arial Narrow" w:cs="Arial"/>
          <w:b/>
          <w:bCs/>
          <w:sz w:val="22"/>
          <w:szCs w:val="20"/>
        </w:rPr>
      </w:pPr>
      <w:r w:rsidRPr="00FD5F61">
        <w:rPr>
          <w:rFonts w:ascii="Arial Narrow" w:hAnsi="Arial Narrow" w:cs="Arial"/>
          <w:sz w:val="22"/>
          <w:szCs w:val="20"/>
        </w:rPr>
        <w:t xml:space="preserve">W stosunku do żadnego z wykonawców wspólnie ubiegających się o zamówienie nie może zachodzić jakakolwiek podstawa do wykluczenia z postępowania </w:t>
      </w:r>
      <w:r w:rsidRPr="00905021">
        <w:rPr>
          <w:rFonts w:ascii="Arial Narrow" w:hAnsi="Arial Narrow" w:cs="Arial"/>
          <w:sz w:val="22"/>
          <w:szCs w:val="20"/>
        </w:rPr>
        <w:t xml:space="preserve">na podstawie art. 108 ust. 1  ustawy </w:t>
      </w:r>
      <w:proofErr w:type="spellStart"/>
      <w:r w:rsidRPr="00905021">
        <w:rPr>
          <w:rFonts w:ascii="Arial Narrow" w:hAnsi="Arial Narrow" w:cs="Arial"/>
          <w:sz w:val="22"/>
          <w:szCs w:val="20"/>
        </w:rPr>
        <w:t>Pzp</w:t>
      </w:r>
      <w:proofErr w:type="spellEnd"/>
      <w:r w:rsidRPr="00905021">
        <w:rPr>
          <w:rFonts w:ascii="Arial Narrow" w:hAnsi="Arial Narrow" w:cs="Arial"/>
          <w:sz w:val="22"/>
          <w:szCs w:val="20"/>
        </w:rPr>
        <w:t xml:space="preserve"> oraz w art. 5k rozporządzenia Rady (UE) nr 833/2014 z dnia 31 lipca 2014 r. dotyczącego środków ograniczających w związku z działaniami Rosji destabilizującymi sytuację na Ukrainie (Dz. Urz. UE nr L 229 z 31.7.2014, str. 1 ze </w:t>
      </w:r>
      <w:proofErr w:type="spellStart"/>
      <w:r w:rsidRPr="00905021">
        <w:rPr>
          <w:rFonts w:ascii="Arial Narrow" w:hAnsi="Arial Narrow" w:cs="Arial"/>
          <w:sz w:val="22"/>
          <w:szCs w:val="20"/>
        </w:rPr>
        <w:t>późn</w:t>
      </w:r>
      <w:proofErr w:type="spellEnd"/>
      <w:r w:rsidRPr="00905021">
        <w:rPr>
          <w:rFonts w:ascii="Arial Narrow" w:hAnsi="Arial Narrow" w:cs="Arial"/>
          <w:sz w:val="22"/>
          <w:szCs w:val="20"/>
        </w:rPr>
        <w:t>. zm.) i w art. 7 ust. 1 ustawy o szczególnych rozwiązaniach w zakresie przeciwdziałania wspieraniu agresji na Ukrainę oraz służących ochronie bezpieczeństwa narodowego (Dz. U. z 202</w:t>
      </w:r>
      <w:r w:rsidR="00967C21">
        <w:rPr>
          <w:rFonts w:ascii="Arial Narrow" w:hAnsi="Arial Narrow" w:cs="Arial"/>
          <w:sz w:val="22"/>
          <w:szCs w:val="20"/>
        </w:rPr>
        <w:t>4</w:t>
      </w:r>
      <w:r w:rsidRPr="00905021">
        <w:rPr>
          <w:rFonts w:ascii="Arial Narrow" w:hAnsi="Arial Narrow" w:cs="Arial"/>
          <w:sz w:val="22"/>
          <w:szCs w:val="20"/>
        </w:rPr>
        <w:t xml:space="preserve"> r., poz. </w:t>
      </w:r>
      <w:r w:rsidR="00967C21">
        <w:rPr>
          <w:rFonts w:ascii="Arial Narrow" w:hAnsi="Arial Narrow" w:cs="Arial"/>
          <w:sz w:val="22"/>
          <w:szCs w:val="20"/>
        </w:rPr>
        <w:t>507</w:t>
      </w:r>
      <w:r w:rsidRPr="00905021">
        <w:rPr>
          <w:rFonts w:ascii="Arial Narrow" w:hAnsi="Arial Narrow" w:cs="Arial"/>
          <w:sz w:val="22"/>
          <w:szCs w:val="20"/>
        </w:rPr>
        <w:t>).</w:t>
      </w:r>
    </w:p>
    <w:p w14:paraId="2099C609" w14:textId="461B3876" w:rsidR="001047B2" w:rsidRPr="00FD5F61" w:rsidRDefault="00B63133">
      <w:pPr>
        <w:pStyle w:val="Akapitzlist"/>
        <w:numPr>
          <w:ilvl w:val="0"/>
          <w:numId w:val="11"/>
        </w:numPr>
        <w:rPr>
          <w:rFonts w:ascii="Arial Narrow" w:hAnsi="Arial Narrow" w:cs="Arial"/>
          <w:sz w:val="22"/>
          <w:szCs w:val="20"/>
        </w:rPr>
      </w:pPr>
      <w:r w:rsidRPr="00FD5F61">
        <w:rPr>
          <w:rFonts w:ascii="Arial Narrow" w:hAnsi="Arial Narrow" w:cs="Arial"/>
          <w:sz w:val="22"/>
          <w:szCs w:val="20"/>
        </w:rPr>
        <w:lastRenderedPageBreak/>
        <w:t>Wykonawcy wspólnie ubiegający się i zamówienie ponoszą solidarną odpowiedzialność za niewykonanie lub nienależyte wykonanie zobowiązania.</w:t>
      </w:r>
    </w:p>
    <w:p w14:paraId="783FD941" w14:textId="22CD899A" w:rsidR="006E0632" w:rsidRPr="00FD5F61" w:rsidRDefault="006E0632" w:rsidP="00DC0E8C">
      <w:pPr>
        <w:pStyle w:val="Nagwek1"/>
        <w:rPr>
          <w:rFonts w:ascii="Arial Narrow" w:hAnsi="Arial Narrow"/>
          <w:color w:val="FF0000"/>
        </w:rPr>
      </w:pPr>
      <w:bookmarkStart w:id="17" w:name="_Toc194321608"/>
      <w:r w:rsidRPr="00FD5F61">
        <w:rPr>
          <w:rFonts w:ascii="Arial Narrow" w:hAnsi="Arial Narrow"/>
        </w:rPr>
        <w:t>W</w:t>
      </w:r>
      <w:r w:rsidR="00342B92" w:rsidRPr="00FD5F61">
        <w:rPr>
          <w:rFonts w:ascii="Arial Narrow" w:hAnsi="Arial Narrow"/>
        </w:rPr>
        <w:t>A</w:t>
      </w:r>
      <w:r w:rsidRPr="00FD5F61">
        <w:rPr>
          <w:rFonts w:ascii="Arial Narrow" w:hAnsi="Arial Narrow"/>
        </w:rPr>
        <w:t>RUNKI UDZIAŁU W POSTĘPOWANIU</w:t>
      </w:r>
      <w:bookmarkEnd w:id="17"/>
    </w:p>
    <w:p w14:paraId="5630F4D7" w14:textId="5404666B" w:rsidR="006E0632" w:rsidRPr="00FD5F61" w:rsidRDefault="00515A0B">
      <w:pPr>
        <w:pStyle w:val="Akapitzlist"/>
        <w:numPr>
          <w:ilvl w:val="0"/>
          <w:numId w:val="12"/>
        </w:numPr>
        <w:rPr>
          <w:rFonts w:ascii="Arial Narrow" w:hAnsi="Arial Narrow" w:cs="Arial"/>
          <w:sz w:val="22"/>
          <w:szCs w:val="20"/>
        </w:rPr>
      </w:pPr>
      <w:r w:rsidRPr="00FD5F61">
        <w:rPr>
          <w:rFonts w:ascii="Arial Narrow" w:hAnsi="Arial Narrow" w:cs="Arial"/>
          <w:sz w:val="22"/>
          <w:szCs w:val="20"/>
        </w:rPr>
        <w:t>O udzielenie zamówienia mogą się ubiegać Wykonawcy, którzy spełniają warunki dotyczące</w:t>
      </w:r>
      <w:r w:rsidR="006E0632" w:rsidRPr="00FD5F61">
        <w:rPr>
          <w:rFonts w:ascii="Arial Narrow" w:hAnsi="Arial Narrow" w:cs="Arial"/>
          <w:sz w:val="22"/>
          <w:szCs w:val="20"/>
        </w:rPr>
        <w:t xml:space="preserve">: </w:t>
      </w:r>
    </w:p>
    <w:p w14:paraId="4BF36FA2" w14:textId="77777777" w:rsidR="006E0632" w:rsidRPr="00FD5F61" w:rsidRDefault="006E0632">
      <w:pPr>
        <w:pStyle w:val="Akapitzlist"/>
        <w:numPr>
          <w:ilvl w:val="0"/>
          <w:numId w:val="31"/>
        </w:numPr>
        <w:spacing w:after="0"/>
        <w:rPr>
          <w:rFonts w:ascii="Arial Narrow" w:hAnsi="Arial Narrow" w:cs="Arial"/>
          <w:b/>
          <w:bCs/>
          <w:sz w:val="22"/>
          <w:szCs w:val="20"/>
        </w:rPr>
      </w:pPr>
      <w:r w:rsidRPr="00FD5F61">
        <w:rPr>
          <w:rFonts w:ascii="Arial Narrow" w:hAnsi="Arial Narrow" w:cs="Arial"/>
          <w:b/>
          <w:bCs/>
          <w:sz w:val="22"/>
          <w:szCs w:val="20"/>
        </w:rPr>
        <w:t>zdolności do występowania w obrocie gospodarczym:</w:t>
      </w:r>
    </w:p>
    <w:p w14:paraId="17B51D2D" w14:textId="55670AB6" w:rsidR="006E0632" w:rsidRPr="00FD5F61" w:rsidRDefault="006E0632" w:rsidP="00F34E99">
      <w:pPr>
        <w:spacing w:after="0"/>
        <w:ind w:left="360" w:firstLine="348"/>
        <w:rPr>
          <w:rFonts w:ascii="Arial Narrow" w:hAnsi="Arial Narrow" w:cs="Arial"/>
          <w:b/>
          <w:bCs/>
          <w:color w:val="FF0000"/>
          <w:sz w:val="22"/>
          <w:szCs w:val="20"/>
        </w:rPr>
      </w:pPr>
      <w:r w:rsidRPr="00FD5F61">
        <w:rPr>
          <w:rFonts w:ascii="Arial Narrow" w:hAnsi="Arial Narrow" w:cs="Arial"/>
          <w:sz w:val="22"/>
          <w:szCs w:val="20"/>
        </w:rPr>
        <w:t>Zamawiający nie wyznacza warunku w tym zakresie</w:t>
      </w:r>
      <w:r w:rsidR="00DA7BF8" w:rsidRPr="00FD5F61">
        <w:rPr>
          <w:rFonts w:ascii="Arial Narrow" w:hAnsi="Arial Narrow" w:cs="Arial"/>
          <w:sz w:val="22"/>
          <w:szCs w:val="20"/>
        </w:rPr>
        <w:t>.</w:t>
      </w:r>
    </w:p>
    <w:p w14:paraId="524F0EA4" w14:textId="2AA2E9C2" w:rsidR="006E0632" w:rsidRPr="00FD5F61" w:rsidRDefault="006E0632">
      <w:pPr>
        <w:pStyle w:val="Akapitzlist"/>
        <w:numPr>
          <w:ilvl w:val="0"/>
          <w:numId w:val="31"/>
        </w:numPr>
        <w:rPr>
          <w:rFonts w:ascii="Arial Narrow" w:hAnsi="Arial Narrow" w:cs="Arial"/>
          <w:b/>
          <w:bCs/>
          <w:sz w:val="22"/>
          <w:szCs w:val="20"/>
        </w:rPr>
      </w:pPr>
      <w:r w:rsidRPr="00FD5F61">
        <w:rPr>
          <w:rFonts w:ascii="Arial Narrow" w:hAnsi="Arial Narrow" w:cs="Arial"/>
          <w:b/>
          <w:bCs/>
          <w:sz w:val="22"/>
          <w:szCs w:val="20"/>
        </w:rPr>
        <w:t>uprawnień do prowadzenia określonej działalności gospodarczej lub zawodowej, o ile wynika to z odrębnych przepisów:</w:t>
      </w:r>
    </w:p>
    <w:p w14:paraId="543EE5A8" w14:textId="127C77A8" w:rsidR="00DA7BF8" w:rsidRPr="00FD5F61" w:rsidRDefault="001501B7" w:rsidP="001501B7">
      <w:pPr>
        <w:pStyle w:val="Akapitzlist"/>
        <w:spacing w:after="0"/>
        <w:ind w:left="709"/>
        <w:rPr>
          <w:rFonts w:ascii="Arial Narrow" w:hAnsi="Arial Narrow" w:cs="Arial"/>
          <w:b/>
          <w:bCs/>
          <w:sz w:val="22"/>
          <w:szCs w:val="20"/>
        </w:rPr>
      </w:pPr>
      <w:r w:rsidRPr="00FD5F61">
        <w:rPr>
          <w:rFonts w:ascii="Arial Narrow" w:hAnsi="Arial Narrow" w:cs="Arial"/>
          <w:sz w:val="22"/>
          <w:szCs w:val="20"/>
        </w:rPr>
        <w:t>Zamawiający nie wyznacza warunku w tym zakresie</w:t>
      </w:r>
    </w:p>
    <w:p w14:paraId="58B98AE6" w14:textId="46814030" w:rsidR="00DA7BF8" w:rsidRPr="00FD5F61" w:rsidRDefault="00DA7BF8">
      <w:pPr>
        <w:pStyle w:val="Akapitzlist"/>
        <w:numPr>
          <w:ilvl w:val="0"/>
          <w:numId w:val="31"/>
        </w:numPr>
        <w:spacing w:after="0"/>
        <w:rPr>
          <w:rFonts w:ascii="Arial Narrow" w:hAnsi="Arial Narrow" w:cs="Arial"/>
          <w:b/>
          <w:bCs/>
          <w:sz w:val="22"/>
          <w:szCs w:val="20"/>
        </w:rPr>
      </w:pPr>
      <w:r w:rsidRPr="00FD5F61">
        <w:rPr>
          <w:rFonts w:ascii="Arial Narrow" w:hAnsi="Arial Narrow" w:cs="Arial"/>
          <w:b/>
          <w:bCs/>
          <w:sz w:val="22"/>
          <w:szCs w:val="20"/>
        </w:rPr>
        <w:t>sytuacji finansowo-ekonomicznej:</w:t>
      </w:r>
    </w:p>
    <w:p w14:paraId="28862DEB" w14:textId="7F1ECDEF" w:rsidR="00A86D87" w:rsidRPr="00FD5F61" w:rsidRDefault="00A86D87" w:rsidP="00A86D87">
      <w:pPr>
        <w:pStyle w:val="Akapitzlist"/>
        <w:spacing w:after="0"/>
        <w:rPr>
          <w:rFonts w:ascii="Arial Narrow" w:hAnsi="Arial Narrow" w:cs="Arial"/>
          <w:sz w:val="22"/>
          <w:szCs w:val="20"/>
        </w:rPr>
      </w:pPr>
      <w:r w:rsidRPr="00FD5F61">
        <w:rPr>
          <w:rFonts w:ascii="Arial Narrow" w:hAnsi="Arial Narrow" w:cs="Arial"/>
          <w:sz w:val="22"/>
          <w:szCs w:val="20"/>
        </w:rPr>
        <w:t>Wykonawca spełni ten warunek udziału w postępowaniu, jeżeli wykaże, że posiada opłaconą polisę, a w przypadku jej braku inny dokument potwierdzający, że Wykonawca jest ubezpieczony od odpowiedzialności cywilnej w zakresie prowadzonej działalności związanej z przedmiotem zamówienia ze wskazaniem sumy gwarancyjnej tego ubezpieczenia</w:t>
      </w:r>
      <w:r w:rsidR="00E84534">
        <w:rPr>
          <w:rFonts w:ascii="Arial Narrow" w:hAnsi="Arial Narrow" w:cs="Arial"/>
          <w:sz w:val="22"/>
          <w:szCs w:val="20"/>
        </w:rPr>
        <w:t xml:space="preserve">, nie mniejszej niż </w:t>
      </w:r>
      <w:r w:rsidR="00C10A2A">
        <w:rPr>
          <w:rFonts w:ascii="Arial Narrow" w:hAnsi="Arial Narrow" w:cs="Arial"/>
          <w:sz w:val="22"/>
          <w:szCs w:val="20"/>
        </w:rPr>
        <w:t>5.0</w:t>
      </w:r>
      <w:r w:rsidR="00E84534">
        <w:rPr>
          <w:rFonts w:ascii="Arial Narrow" w:hAnsi="Arial Narrow" w:cs="Arial"/>
          <w:sz w:val="22"/>
          <w:szCs w:val="20"/>
        </w:rPr>
        <w:t>00.000 zł.</w:t>
      </w:r>
      <w:r w:rsidR="00C10A2A">
        <w:rPr>
          <w:rFonts w:ascii="Arial Narrow" w:hAnsi="Arial Narrow" w:cs="Arial"/>
          <w:sz w:val="22"/>
          <w:szCs w:val="20"/>
        </w:rPr>
        <w:t xml:space="preserve"> (słownie: pięć milionów złotych).</w:t>
      </w:r>
    </w:p>
    <w:p w14:paraId="2B5EF661" w14:textId="156BDC83" w:rsidR="0010260F" w:rsidRPr="00FD5F61" w:rsidRDefault="0010260F">
      <w:pPr>
        <w:pStyle w:val="Akapitzlist"/>
        <w:numPr>
          <w:ilvl w:val="0"/>
          <w:numId w:val="31"/>
        </w:numPr>
        <w:spacing w:after="0"/>
        <w:rPr>
          <w:rFonts w:ascii="Arial Narrow" w:hAnsi="Arial Narrow" w:cs="Arial"/>
          <w:sz w:val="22"/>
          <w:szCs w:val="20"/>
        </w:rPr>
      </w:pPr>
      <w:r w:rsidRPr="00FD5F61">
        <w:rPr>
          <w:rFonts w:ascii="Arial Narrow" w:hAnsi="Arial Narrow" w:cs="Arial"/>
          <w:b/>
          <w:bCs/>
          <w:sz w:val="22"/>
          <w:szCs w:val="20"/>
        </w:rPr>
        <w:t>zdolności technicznej lub zawodowej:</w:t>
      </w:r>
    </w:p>
    <w:p w14:paraId="1409B9A0" w14:textId="65FECEE7" w:rsidR="00E8790D" w:rsidRPr="00FD5F61" w:rsidRDefault="005F5F43" w:rsidP="00713072">
      <w:pPr>
        <w:pStyle w:val="Akapitzlist"/>
        <w:spacing w:after="0"/>
        <w:rPr>
          <w:rFonts w:ascii="Arial Narrow" w:hAnsi="Arial Narrow" w:cs="Arial"/>
          <w:sz w:val="22"/>
          <w:szCs w:val="20"/>
          <w:u w:val="single"/>
        </w:rPr>
      </w:pPr>
      <w:r w:rsidRPr="005F5F43">
        <w:rPr>
          <w:rFonts w:ascii="Arial Narrow" w:hAnsi="Arial Narrow" w:cs="Arial"/>
          <w:sz w:val="22"/>
          <w:szCs w:val="20"/>
        </w:rPr>
        <w:t xml:space="preserve">Wykonawca spełni ten warunek udziału w postępowaniu jeśli wykaże, że w okresie ostatnich </w:t>
      </w:r>
      <w:r w:rsidRPr="005F5F43">
        <w:rPr>
          <w:rFonts w:ascii="Arial Narrow" w:hAnsi="Arial Narrow" w:cs="Arial"/>
          <w:b/>
          <w:bCs/>
          <w:sz w:val="22"/>
          <w:szCs w:val="20"/>
          <w:u w:val="single"/>
        </w:rPr>
        <w:t>5 (pięciu) lat</w:t>
      </w:r>
      <w:r w:rsidRPr="005F5F43">
        <w:rPr>
          <w:rFonts w:ascii="Arial Narrow" w:hAnsi="Arial Narrow" w:cs="Arial"/>
          <w:sz w:val="22"/>
          <w:szCs w:val="20"/>
        </w:rPr>
        <w:t xml:space="preserve">, a jeżeli okres prowadzenia działalności jest krótszy – w tym okresie, wykonał </w:t>
      </w:r>
      <w:proofErr w:type="spellStart"/>
      <w:r w:rsidRPr="005F5F43">
        <w:rPr>
          <w:rFonts w:ascii="Arial Narrow" w:hAnsi="Arial Narrow" w:cs="Arial"/>
          <w:sz w:val="22"/>
          <w:szCs w:val="20"/>
        </w:rPr>
        <w:t>conajmniej</w:t>
      </w:r>
      <w:proofErr w:type="spellEnd"/>
      <w:r w:rsidRPr="005F5F43">
        <w:rPr>
          <w:rFonts w:ascii="Arial Narrow" w:hAnsi="Arial Narrow" w:cs="Arial"/>
          <w:sz w:val="22"/>
          <w:szCs w:val="20"/>
        </w:rPr>
        <w:t xml:space="preserve"> </w:t>
      </w:r>
      <w:r w:rsidRPr="005F5F43">
        <w:rPr>
          <w:rFonts w:ascii="Arial Narrow" w:hAnsi="Arial Narrow" w:cs="Arial"/>
          <w:b/>
          <w:bCs/>
          <w:sz w:val="22"/>
          <w:szCs w:val="20"/>
          <w:u w:val="single"/>
        </w:rPr>
        <w:t>dwa</w:t>
      </w:r>
      <w:r w:rsidRPr="005F5F43">
        <w:rPr>
          <w:rFonts w:ascii="Arial Narrow" w:hAnsi="Arial Narrow" w:cs="Arial"/>
          <w:sz w:val="22"/>
          <w:szCs w:val="20"/>
        </w:rPr>
        <w:t xml:space="preserve"> zadania budowlane o wartości nie mniejszej  - każde z nich - niż 3.000.000,00 zł brutto (słownie: trzy miliony złotych 00/100) polegające na budowie (w tym także w formule zaprojektuj i wybuduj) budynków kubaturowych o charakterze zbliżonym do przedmiotu zamówienia, tj. wypoczynkowych, sportowych, kulturalnych, hotelowych, rozrywkowych lub restauracyjnych obiektów budowlanych o powierzchni użytkowej nie mniejszej niż 1.000 m kw. każdy z nich, wraz z podaniem ich wartości, przedmiotu, dat wykonania i podmiotów, na rzecz których usługi zostały wykonane, oraz załączeniem dowodów określających, czy te roboty budowlane zostały wykonane należycie, przy czym dowodami, o których mowa, są referencje bądź inne dokumenty sporządzone przez podmiot, na rzecz którego roboty zostały wykonane, a jeżeli wykonawca z przyczyn niezależnych od niego nie jest w stanie uzyskać tych dokumentów – </w:t>
      </w:r>
      <w:r w:rsidR="00117B83">
        <w:rPr>
          <w:rFonts w:ascii="Arial Narrow" w:hAnsi="Arial Narrow" w:cs="Arial"/>
          <w:sz w:val="22"/>
          <w:szCs w:val="20"/>
        </w:rPr>
        <w:t>inne dokumenty</w:t>
      </w:r>
      <w:r w:rsidR="00E8790D" w:rsidRPr="00FD5F61">
        <w:rPr>
          <w:rFonts w:ascii="Arial Narrow" w:hAnsi="Arial Narrow" w:cs="Arial"/>
          <w:sz w:val="22"/>
          <w:szCs w:val="20"/>
        </w:rPr>
        <w:t xml:space="preserve">; </w:t>
      </w:r>
    </w:p>
    <w:p w14:paraId="4C422C9D" w14:textId="15589A56" w:rsidR="00415BBF" w:rsidRPr="00FD5F61" w:rsidRDefault="00415BBF" w:rsidP="00415BBF">
      <w:pPr>
        <w:pStyle w:val="Akapitzlist"/>
        <w:numPr>
          <w:ilvl w:val="0"/>
          <w:numId w:val="12"/>
        </w:numPr>
        <w:spacing w:after="0"/>
        <w:rPr>
          <w:rFonts w:ascii="Arial Narrow" w:hAnsi="Arial Narrow" w:cs="Arial"/>
          <w:sz w:val="22"/>
          <w:szCs w:val="20"/>
        </w:rPr>
      </w:pPr>
      <w:r w:rsidRPr="00FD5F61">
        <w:rPr>
          <w:rFonts w:ascii="Arial Narrow" w:hAnsi="Arial Narrow" w:cs="Arial"/>
          <w:sz w:val="22"/>
          <w:szCs w:val="20"/>
        </w:rPr>
        <w:t>W niniejszym postępowaniu Zamawiający nie określa szczególnego, obiektywnie uzasadnionego, sposobu spełniania przez Wykonawców wspólnie ubiegających się o udzielenie zamówienia warunków udziału w postępowaniu</w:t>
      </w:r>
    </w:p>
    <w:p w14:paraId="6D267733" w14:textId="6F8A19CC" w:rsidR="0010260F" w:rsidRPr="00FD5F61" w:rsidRDefault="0010260F">
      <w:pPr>
        <w:pStyle w:val="Akapitzlist"/>
        <w:numPr>
          <w:ilvl w:val="0"/>
          <w:numId w:val="12"/>
        </w:numPr>
        <w:spacing w:after="0"/>
        <w:rPr>
          <w:rFonts w:ascii="Arial Narrow" w:hAnsi="Arial Narrow" w:cs="Arial"/>
          <w:sz w:val="22"/>
          <w:szCs w:val="20"/>
        </w:rPr>
      </w:pPr>
      <w:r w:rsidRPr="00FD5F61">
        <w:rPr>
          <w:rFonts w:ascii="Arial Narrow" w:hAnsi="Arial Narrow" w:cs="Arial"/>
          <w:sz w:val="22"/>
          <w:szCs w:val="20"/>
        </w:rPr>
        <w:t xml:space="preserve">Do przeliczenia na PLN wartości wskazanej w dokumentach złożonych na potwierdzenie spełniania warunków udziału w postępowaniu, wyrażonej w walutach innych niż PLN, </w:t>
      </w:r>
      <w:r w:rsidR="00D41A9D" w:rsidRPr="00FD5F61">
        <w:rPr>
          <w:rFonts w:ascii="Arial Narrow" w:hAnsi="Arial Narrow" w:cs="Arial"/>
          <w:sz w:val="22"/>
          <w:szCs w:val="20"/>
        </w:rPr>
        <w:t>Z</w:t>
      </w:r>
      <w:r w:rsidRPr="00FD5F61">
        <w:rPr>
          <w:rFonts w:ascii="Arial Narrow" w:hAnsi="Arial Narrow" w:cs="Arial"/>
          <w:sz w:val="22"/>
          <w:szCs w:val="20"/>
        </w:rPr>
        <w:t>amawiający przyjmie średni kurs publikowany przez Narodowy Bank Polski z dnia wszczęcia postępowania.</w:t>
      </w:r>
    </w:p>
    <w:p w14:paraId="200C9E53" w14:textId="638F7F0E" w:rsidR="00D41A9D" w:rsidRPr="00FD5F61" w:rsidRDefault="00D41A9D" w:rsidP="00DC0E8C">
      <w:pPr>
        <w:pStyle w:val="Nagwek1"/>
        <w:rPr>
          <w:rFonts w:ascii="Arial Narrow" w:hAnsi="Arial Narrow"/>
          <w:color w:val="FF0000"/>
        </w:rPr>
      </w:pPr>
      <w:bookmarkStart w:id="18" w:name="_Toc194321609"/>
      <w:r w:rsidRPr="00FD5F61">
        <w:rPr>
          <w:rFonts w:ascii="Arial Narrow" w:hAnsi="Arial Narrow"/>
        </w:rPr>
        <w:lastRenderedPageBreak/>
        <w:t>PODSTAWY WYKLUCZENIA Z POSTĘPOWANIA</w:t>
      </w:r>
      <w:bookmarkEnd w:id="18"/>
      <w:r w:rsidRPr="00FD5F61">
        <w:rPr>
          <w:rFonts w:ascii="Arial Narrow" w:hAnsi="Arial Narrow"/>
        </w:rPr>
        <w:t xml:space="preserve"> </w:t>
      </w:r>
    </w:p>
    <w:p w14:paraId="57EC3598" w14:textId="77777777" w:rsidR="00D41A9D" w:rsidRPr="00FD5F61" w:rsidRDefault="00D41A9D">
      <w:pPr>
        <w:pStyle w:val="Akapitzlist"/>
        <w:numPr>
          <w:ilvl w:val="0"/>
          <w:numId w:val="13"/>
        </w:numPr>
        <w:rPr>
          <w:rFonts w:ascii="Arial Narrow" w:hAnsi="Arial Narrow" w:cs="Arial"/>
          <w:sz w:val="22"/>
          <w:szCs w:val="20"/>
        </w:rPr>
      </w:pPr>
      <w:r w:rsidRPr="00FD5F61">
        <w:rPr>
          <w:rFonts w:ascii="Arial Narrow" w:hAnsi="Arial Narrow" w:cs="Arial"/>
          <w:sz w:val="22"/>
          <w:szCs w:val="20"/>
        </w:rPr>
        <w:t xml:space="preserve">O udzielenie zamówienia mogą się ubiegać Wykonawcy, co do których brak jest podstaw do wykluczenia z postępowania o udzielenie zamówienia. W przypadku Wykonawców wspólnie ubiegających się o udzielenie zamówienia w stosunku do żadnego z Wykonawców nie może być podstaw do wykluczenia. </w:t>
      </w:r>
    </w:p>
    <w:p w14:paraId="73495F8D" w14:textId="77777777" w:rsidR="003E4C70" w:rsidRPr="00FD5F61" w:rsidRDefault="003E4C70">
      <w:pPr>
        <w:pStyle w:val="Akapitzlist"/>
        <w:numPr>
          <w:ilvl w:val="0"/>
          <w:numId w:val="13"/>
        </w:numPr>
        <w:rPr>
          <w:rFonts w:ascii="Arial Narrow" w:hAnsi="Arial Narrow" w:cs="Arial"/>
          <w:sz w:val="22"/>
          <w:szCs w:val="20"/>
        </w:rPr>
      </w:pPr>
      <w:r w:rsidRPr="00FD5F61">
        <w:rPr>
          <w:rFonts w:ascii="Arial Narrow" w:hAnsi="Arial Narrow" w:cs="Arial"/>
          <w:sz w:val="22"/>
          <w:szCs w:val="20"/>
        </w:rPr>
        <w:t>Z postępowania o udzielenie zamówienia wyklucza się Wykonawców, w stosunku do których zachodzi którakolwiek z okoliczności wskazanych w:</w:t>
      </w:r>
    </w:p>
    <w:p w14:paraId="194A0E36" w14:textId="488563BA" w:rsidR="003E4C70" w:rsidRPr="00FD5F61" w:rsidRDefault="003E4C70" w:rsidP="003E4C70">
      <w:pPr>
        <w:pStyle w:val="Akapitzlist"/>
        <w:ind w:left="284"/>
        <w:rPr>
          <w:rFonts w:ascii="Arial Narrow" w:hAnsi="Arial Narrow" w:cs="Arial"/>
          <w:sz w:val="22"/>
          <w:szCs w:val="20"/>
        </w:rPr>
      </w:pPr>
      <w:r w:rsidRPr="00FD5F61">
        <w:rPr>
          <w:rFonts w:ascii="Arial Narrow" w:hAnsi="Arial Narrow" w:cs="Arial"/>
          <w:sz w:val="22"/>
          <w:szCs w:val="20"/>
        </w:rPr>
        <w:t xml:space="preserve">1) </w:t>
      </w:r>
      <w:r w:rsidRPr="00FD5F61">
        <w:rPr>
          <w:rFonts w:ascii="Arial Narrow" w:hAnsi="Arial Narrow" w:cs="Arial"/>
          <w:b/>
          <w:bCs/>
          <w:sz w:val="22"/>
          <w:szCs w:val="20"/>
        </w:rPr>
        <w:t>art. 108 ust. 1</w:t>
      </w:r>
      <w:r w:rsidRPr="00FD5F61">
        <w:rPr>
          <w:rFonts w:ascii="Arial Narrow" w:hAnsi="Arial Narrow" w:cs="Arial"/>
          <w:sz w:val="22"/>
          <w:szCs w:val="20"/>
        </w:rPr>
        <w:t xml:space="preserve">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w:t>
      </w:r>
    </w:p>
    <w:p w14:paraId="490FE66A" w14:textId="5F162A40" w:rsidR="003E4C70" w:rsidRPr="00FD5F61" w:rsidRDefault="003E4C70" w:rsidP="003E4C70">
      <w:pPr>
        <w:pStyle w:val="Akapitzlist"/>
        <w:ind w:left="284"/>
        <w:rPr>
          <w:rFonts w:ascii="Arial Narrow" w:hAnsi="Arial Narrow" w:cs="Arial"/>
          <w:sz w:val="22"/>
          <w:szCs w:val="20"/>
        </w:rPr>
      </w:pPr>
      <w:r w:rsidRPr="00FD5F61">
        <w:rPr>
          <w:rFonts w:ascii="Arial Narrow" w:hAnsi="Arial Narrow" w:cs="Arial"/>
          <w:sz w:val="22"/>
          <w:szCs w:val="20"/>
        </w:rPr>
        <w:t xml:space="preserve">2) o udzielenie zamówienia mogą ubiegać się Wykonawcy, którzy nie podlegają wykluczeniu z postępowania na </w:t>
      </w:r>
      <w:r w:rsidRPr="00FD5F61">
        <w:rPr>
          <w:rFonts w:ascii="Arial Narrow" w:hAnsi="Arial Narrow" w:cs="Arial"/>
          <w:b/>
          <w:bCs/>
          <w:sz w:val="22"/>
          <w:szCs w:val="20"/>
        </w:rPr>
        <w:t>podstawie art. 7 ust. 1 Ustawy z dnia 13 kwietnia 2022 r. o szczególnych rozwiązaniach w zakresie przeciwdziałania wspieraniu agresji na Ukrainę oraz służących ochronie bezpieczeństwa narodowego (Dz. U. z 202</w:t>
      </w:r>
      <w:r w:rsidR="00967C21">
        <w:rPr>
          <w:rFonts w:ascii="Arial Narrow" w:hAnsi="Arial Narrow" w:cs="Arial"/>
          <w:b/>
          <w:bCs/>
          <w:sz w:val="22"/>
          <w:szCs w:val="20"/>
        </w:rPr>
        <w:t>4</w:t>
      </w:r>
      <w:r w:rsidRPr="00FD5F61">
        <w:rPr>
          <w:rFonts w:ascii="Arial Narrow" w:hAnsi="Arial Narrow" w:cs="Arial"/>
          <w:b/>
          <w:bCs/>
          <w:sz w:val="22"/>
          <w:szCs w:val="20"/>
        </w:rPr>
        <w:t xml:space="preserve"> r., poz. </w:t>
      </w:r>
      <w:r w:rsidR="00967C21">
        <w:rPr>
          <w:rFonts w:ascii="Arial Narrow" w:hAnsi="Arial Narrow" w:cs="Arial"/>
          <w:b/>
          <w:bCs/>
          <w:sz w:val="22"/>
          <w:szCs w:val="20"/>
        </w:rPr>
        <w:t>507</w:t>
      </w:r>
      <w:r w:rsidRPr="00FD5F61">
        <w:rPr>
          <w:rFonts w:ascii="Arial Narrow" w:hAnsi="Arial Narrow" w:cs="Arial"/>
          <w:b/>
          <w:bCs/>
          <w:sz w:val="22"/>
          <w:szCs w:val="20"/>
        </w:rPr>
        <w:t>).</w:t>
      </w:r>
      <w:r w:rsidRPr="00FD5F61">
        <w:rPr>
          <w:rFonts w:ascii="Arial Narrow" w:hAnsi="Arial Narrow" w:cs="Arial"/>
          <w:sz w:val="22"/>
          <w:szCs w:val="20"/>
        </w:rPr>
        <w:t xml:space="preserve"> Zgodnie ze wskazanym przepisem z postępowania o udzielenie zamówienia publicznego lub konkursu prowadzonego na podstawie ustawy z dnia 11 września 2019 r. - Prawo zamówień publicznych wyklucza się: </w:t>
      </w:r>
    </w:p>
    <w:p w14:paraId="02073E36" w14:textId="77777777" w:rsidR="003E4C70" w:rsidRPr="00FD5F61" w:rsidRDefault="003E4C70" w:rsidP="003E4C70">
      <w:pPr>
        <w:pStyle w:val="Akapitzlist"/>
        <w:ind w:left="567"/>
        <w:rPr>
          <w:rFonts w:ascii="Arial Narrow" w:hAnsi="Arial Narrow" w:cs="Arial"/>
          <w:sz w:val="22"/>
          <w:szCs w:val="20"/>
        </w:rPr>
      </w:pPr>
      <w:r w:rsidRPr="00FD5F61">
        <w:rPr>
          <w:rFonts w:ascii="Arial Narrow" w:hAnsi="Arial Narrow" w:cs="Arial"/>
          <w:sz w:val="22"/>
          <w:szCs w:val="20"/>
        </w:rPr>
        <w:t xml:space="preserve">a) wykonawcę oraz uczestnika konkursu wymienionego w wykazach określonych w rozporządzeniu 765/2006 i rozporządzeniu 269/2014 albo wpisanego na listę na podstawie decyzji w sprawie wpisu na listę rozstrzygającej o zastosowaniu środka, o którym mowa w art. 1 pkt 3; </w:t>
      </w:r>
    </w:p>
    <w:p w14:paraId="6AEA5EF4" w14:textId="403520EE" w:rsidR="003E4C70" w:rsidRPr="00FD5F61" w:rsidRDefault="003E4C70" w:rsidP="003E4C70">
      <w:pPr>
        <w:pStyle w:val="Akapitzlist"/>
        <w:ind w:left="567"/>
        <w:rPr>
          <w:rFonts w:ascii="Arial Narrow" w:hAnsi="Arial Narrow" w:cs="Arial"/>
          <w:sz w:val="22"/>
          <w:szCs w:val="20"/>
        </w:rPr>
      </w:pPr>
      <w:r w:rsidRPr="00FD5F61">
        <w:rPr>
          <w:rFonts w:ascii="Arial Narrow" w:hAnsi="Arial Narrow" w:cs="Arial"/>
          <w:sz w:val="22"/>
          <w:szCs w:val="20"/>
        </w:rPr>
        <w:t>b) wykonawcę oraz uczestnika konkursu, którego beneficjentem rzeczywistym w rozumieniu ustawy z dnia 1 marca 2018 r. o przeciwdziałaniu praniu pieniędzy oraz finansowaniu terroryzmu (Dz. U. z 202</w:t>
      </w:r>
      <w:r w:rsidR="00967C21">
        <w:rPr>
          <w:rFonts w:ascii="Arial Narrow" w:hAnsi="Arial Narrow" w:cs="Arial"/>
          <w:sz w:val="22"/>
          <w:szCs w:val="20"/>
        </w:rPr>
        <w:t>3</w:t>
      </w:r>
      <w:r w:rsidRPr="00FD5F61">
        <w:rPr>
          <w:rFonts w:ascii="Arial Narrow" w:hAnsi="Arial Narrow" w:cs="Arial"/>
          <w:sz w:val="22"/>
          <w:szCs w:val="20"/>
        </w:rPr>
        <w:t xml:space="preserve"> r. poz. </w:t>
      </w:r>
      <w:r w:rsidR="00967C21">
        <w:rPr>
          <w:rFonts w:ascii="Arial Narrow" w:hAnsi="Arial Narrow" w:cs="Arial"/>
          <w:sz w:val="22"/>
          <w:szCs w:val="20"/>
        </w:rPr>
        <w:t>1124</w:t>
      </w:r>
      <w:r w:rsidRPr="00FD5F61">
        <w:rPr>
          <w:rFonts w:ascii="Arial Narrow" w:hAnsi="Arial Narrow" w:cs="Arial"/>
          <w:sz w:val="22"/>
          <w:szCs w:val="20"/>
        </w:rPr>
        <w:t xml:space="preserve"> ze zm.)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w:t>
      </w:r>
    </w:p>
    <w:p w14:paraId="340FC779" w14:textId="77777777" w:rsidR="003E4C70" w:rsidRPr="00FD5F61" w:rsidRDefault="003E4C70" w:rsidP="003E4C70">
      <w:pPr>
        <w:pStyle w:val="Akapitzlist"/>
        <w:ind w:left="567"/>
        <w:rPr>
          <w:rFonts w:ascii="Arial Narrow" w:hAnsi="Arial Narrow" w:cs="Arial"/>
          <w:sz w:val="22"/>
          <w:szCs w:val="20"/>
        </w:rPr>
      </w:pPr>
      <w:r w:rsidRPr="00FD5F61">
        <w:rPr>
          <w:rFonts w:ascii="Arial Narrow" w:hAnsi="Arial Narrow" w:cs="Arial"/>
          <w:sz w:val="22"/>
          <w:szCs w:val="20"/>
        </w:rPr>
        <w:t>c) wykonawcę oraz uczestnika konkursu, którego jednostką dominującą w rozumieniu art. 3 ust. 1 pkt 37 ustawy z dnia 29 września 1994 r. o rachunkowości (Dz. U. z 2021 r. poz. 217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32BE96F1" w14:textId="4BED6FCF" w:rsidR="003E4C70" w:rsidRPr="00FD5F61" w:rsidRDefault="003E4C70" w:rsidP="009418B5">
      <w:pPr>
        <w:pStyle w:val="Akapitzlist"/>
        <w:ind w:left="426"/>
        <w:rPr>
          <w:rFonts w:ascii="Arial Narrow" w:hAnsi="Arial Narrow" w:cs="Arial"/>
          <w:sz w:val="22"/>
          <w:szCs w:val="20"/>
        </w:rPr>
      </w:pPr>
      <w:r w:rsidRPr="00FD5F61">
        <w:rPr>
          <w:rFonts w:ascii="Arial Narrow" w:hAnsi="Arial Narrow" w:cs="Arial"/>
          <w:sz w:val="22"/>
          <w:szCs w:val="20"/>
        </w:rPr>
        <w:t>3</w:t>
      </w:r>
      <w:r w:rsidRPr="009418B5">
        <w:rPr>
          <w:rFonts w:ascii="Arial Narrow" w:hAnsi="Arial Narrow" w:cs="Arial"/>
          <w:sz w:val="22"/>
          <w:szCs w:val="20"/>
        </w:rPr>
        <w:t>) zgodnie z treścią art. 5k ust. 1 rozporządzenia 833/2014 w brzmieniu nadanym rozporządzeniem 2022/576</w:t>
      </w:r>
      <w:r w:rsidRPr="00FD5F61">
        <w:rPr>
          <w:rFonts w:ascii="Arial Narrow" w:hAnsi="Arial Narrow" w:cs="Arial"/>
          <w:sz w:val="22"/>
          <w:szCs w:val="20"/>
        </w:rPr>
        <w:t xml:space="preserve"> zakazuje się udzielania lub dalszego wykonywania wszelkich zamówień publicznych lub koncesji objętych zakresem dyrektyw w sprawie zamówień publicznych, a także zakresem art. 10 ust. 1, 3, ust. 6 lit. a)–e), ust. 8, 9 i 10, art. 11, 12, 13 i 14 dyrektywy 2014/23/UE, art. 7 i 8, art. 10 lit. b)–f) i lit. h)–j) dyrektywy 2014/24/UE, art. 18, art. 21 lit. b)–e) i lit. g)–i), art. 29 i 30 dyrektywy 2014/25/UE oraz art. 13 lit. a)–d), lit. f)–h) i lit. j) dyrektywy 2009/81/WE na rzecz lub z udziałem:</w:t>
      </w:r>
    </w:p>
    <w:p w14:paraId="54B1697A" w14:textId="77777777" w:rsidR="003E4C70" w:rsidRPr="00FD5F61" w:rsidRDefault="003E4C70" w:rsidP="003E4C70">
      <w:pPr>
        <w:pStyle w:val="Akapitzlist"/>
        <w:ind w:left="426"/>
        <w:rPr>
          <w:rFonts w:ascii="Arial Narrow" w:hAnsi="Arial Narrow" w:cs="Arial"/>
          <w:sz w:val="22"/>
          <w:szCs w:val="20"/>
        </w:rPr>
      </w:pPr>
      <w:r w:rsidRPr="00FD5F61">
        <w:rPr>
          <w:rFonts w:ascii="Arial Narrow" w:hAnsi="Arial Narrow" w:cs="Arial"/>
          <w:sz w:val="22"/>
          <w:szCs w:val="20"/>
        </w:rPr>
        <w:t>a)</w:t>
      </w:r>
      <w:r w:rsidRPr="00FD5F61">
        <w:rPr>
          <w:rFonts w:ascii="Arial Narrow" w:hAnsi="Arial Narrow" w:cs="Arial"/>
          <w:sz w:val="22"/>
          <w:szCs w:val="20"/>
        </w:rPr>
        <w:tab/>
        <w:t>obywateli rosyjskich lub osób fizycznych lub prawnych, podmiotów lub organów z siedzibą w Rosji;</w:t>
      </w:r>
    </w:p>
    <w:p w14:paraId="35284390" w14:textId="77777777" w:rsidR="003E4C70" w:rsidRPr="00FD5F61" w:rsidRDefault="003E4C70" w:rsidP="003E4C70">
      <w:pPr>
        <w:pStyle w:val="Akapitzlist"/>
        <w:ind w:left="426"/>
        <w:rPr>
          <w:rFonts w:ascii="Arial Narrow" w:hAnsi="Arial Narrow" w:cs="Arial"/>
          <w:sz w:val="22"/>
          <w:szCs w:val="20"/>
        </w:rPr>
      </w:pPr>
      <w:r w:rsidRPr="00FD5F61">
        <w:rPr>
          <w:rFonts w:ascii="Arial Narrow" w:hAnsi="Arial Narrow" w:cs="Arial"/>
          <w:sz w:val="22"/>
          <w:szCs w:val="20"/>
        </w:rPr>
        <w:t>b)</w:t>
      </w:r>
      <w:r w:rsidRPr="00FD5F61">
        <w:rPr>
          <w:rFonts w:ascii="Arial Narrow" w:hAnsi="Arial Narrow" w:cs="Arial"/>
          <w:sz w:val="22"/>
          <w:szCs w:val="20"/>
        </w:rPr>
        <w:tab/>
        <w:t>osób prawnych, podmiotów lub organów, do których prawa własności bezpośrednio lub pośrednio w ponad 50 % należą do podmiotu, o którym mowa w lit. a) niniejszego ustępu; lub</w:t>
      </w:r>
    </w:p>
    <w:p w14:paraId="77F14C1A" w14:textId="625614E0" w:rsidR="003E4C70" w:rsidRPr="00FD5F61" w:rsidRDefault="003E4C70" w:rsidP="003E4C70">
      <w:pPr>
        <w:pStyle w:val="Akapitzlist"/>
        <w:ind w:left="426"/>
        <w:rPr>
          <w:rFonts w:ascii="Arial Narrow" w:hAnsi="Arial Narrow" w:cs="Arial"/>
          <w:sz w:val="22"/>
          <w:szCs w:val="20"/>
        </w:rPr>
      </w:pPr>
      <w:r w:rsidRPr="00FD5F61">
        <w:rPr>
          <w:rFonts w:ascii="Arial Narrow" w:hAnsi="Arial Narrow" w:cs="Arial"/>
          <w:sz w:val="22"/>
          <w:szCs w:val="20"/>
        </w:rPr>
        <w:lastRenderedPageBreak/>
        <w:t>c)</w:t>
      </w:r>
      <w:r w:rsidRPr="00FD5F61">
        <w:rPr>
          <w:rFonts w:ascii="Arial Narrow" w:hAnsi="Arial Narrow" w:cs="Arial"/>
          <w:sz w:val="22"/>
          <w:szCs w:val="20"/>
        </w:rPr>
        <w:tab/>
        <w:t>osób fizycznych lub prawnych, podmiotów lub organów działających w imieniu lub pod kierunkiem podmiotu, o którym mowa w lit. a) lub b) niniejszego ustępu, w tym podwykonawców, dostawców lub podmiotów, na których zdolności polega się w rozumieniu dyrektyw w sprawie zamówień publicznych, w przypadku gdy przypada na nich ponad 10 % wartości zamówienia.</w:t>
      </w:r>
    </w:p>
    <w:p w14:paraId="44756A70" w14:textId="4F151C73" w:rsidR="00D41A9D" w:rsidRPr="00FD5F61" w:rsidRDefault="00D41A9D">
      <w:pPr>
        <w:pStyle w:val="Akapitzlist"/>
        <w:numPr>
          <w:ilvl w:val="0"/>
          <w:numId w:val="13"/>
        </w:numPr>
        <w:rPr>
          <w:rFonts w:ascii="Arial Narrow" w:hAnsi="Arial Narrow" w:cs="Arial"/>
          <w:sz w:val="22"/>
          <w:szCs w:val="20"/>
        </w:rPr>
      </w:pPr>
      <w:r w:rsidRPr="00FD5F61">
        <w:rPr>
          <w:rFonts w:ascii="Arial Narrow" w:hAnsi="Arial Narrow" w:cs="Arial"/>
          <w:sz w:val="22"/>
          <w:szCs w:val="20"/>
        </w:rPr>
        <w:t xml:space="preserve">Zamawiający </w:t>
      </w:r>
      <w:r w:rsidRPr="00FD5F61">
        <w:rPr>
          <w:rFonts w:ascii="Arial Narrow" w:hAnsi="Arial Narrow" w:cs="Arial"/>
          <w:b/>
          <w:bCs/>
          <w:sz w:val="22"/>
          <w:szCs w:val="20"/>
          <w:u w:val="single"/>
        </w:rPr>
        <w:t>nie przewiduje</w:t>
      </w:r>
      <w:r w:rsidRPr="00FD5F61">
        <w:rPr>
          <w:rFonts w:ascii="Arial Narrow" w:hAnsi="Arial Narrow" w:cs="Arial"/>
          <w:sz w:val="22"/>
          <w:szCs w:val="20"/>
        </w:rPr>
        <w:t xml:space="preserve"> podstaw wykluczenia wskazanych w art. 109 ust. 1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xml:space="preserve"> (przesłanki fakultatywnego wykluczenia). </w:t>
      </w:r>
    </w:p>
    <w:p w14:paraId="476B6176" w14:textId="146724AD" w:rsidR="00D41A9D" w:rsidRPr="00FD5F61" w:rsidRDefault="00C01F77">
      <w:pPr>
        <w:pStyle w:val="Akapitzlist"/>
        <w:numPr>
          <w:ilvl w:val="0"/>
          <w:numId w:val="13"/>
        </w:numPr>
        <w:rPr>
          <w:rFonts w:ascii="Arial Narrow" w:hAnsi="Arial Narrow" w:cs="Arial"/>
          <w:sz w:val="22"/>
          <w:szCs w:val="20"/>
        </w:rPr>
      </w:pPr>
      <w:r w:rsidRPr="00FD5F61">
        <w:rPr>
          <w:rFonts w:ascii="Arial Narrow" w:hAnsi="Arial Narrow" w:cs="Arial"/>
          <w:sz w:val="22"/>
          <w:szCs w:val="20"/>
        </w:rPr>
        <w:t xml:space="preserve">Zgodnie z art. 110 ust. 1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Wykonawca może zostać wykluczony przez Zamawiającego na każdym etapie postępowania o udzielenie zamówienia</w:t>
      </w:r>
      <w:r w:rsidR="00D41A9D" w:rsidRPr="00FD5F61">
        <w:rPr>
          <w:rFonts w:ascii="Arial Narrow" w:hAnsi="Arial Narrow" w:cs="Arial"/>
          <w:sz w:val="22"/>
          <w:szCs w:val="20"/>
        </w:rPr>
        <w:t>.</w:t>
      </w:r>
    </w:p>
    <w:p w14:paraId="72BA18D8" w14:textId="77777777" w:rsidR="00D41A9D" w:rsidRPr="00FD5F61" w:rsidRDefault="00D41A9D">
      <w:pPr>
        <w:pStyle w:val="Akapitzlist"/>
        <w:numPr>
          <w:ilvl w:val="0"/>
          <w:numId w:val="13"/>
        </w:numPr>
        <w:rPr>
          <w:rFonts w:ascii="Arial Narrow" w:hAnsi="Arial Narrow" w:cs="Arial"/>
          <w:sz w:val="22"/>
          <w:szCs w:val="20"/>
        </w:rPr>
      </w:pPr>
      <w:r w:rsidRPr="00FD5F61">
        <w:rPr>
          <w:rFonts w:ascii="Arial Narrow" w:hAnsi="Arial Narrow" w:cs="Arial"/>
          <w:sz w:val="22"/>
          <w:szCs w:val="20"/>
        </w:rPr>
        <w:t xml:space="preserve">Wykonawca nie podlega wykluczeniu w okolicznościach określonych w art. 108 ust. 1 pkt 1, 2 i 5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xml:space="preserve">, jeżeli udowodni Zamawiającemu, że spełni łącznie przesłanki określone w art. 110 ust. 2 pkt 1-3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xml:space="preserve">. </w:t>
      </w:r>
    </w:p>
    <w:p w14:paraId="218F81F7" w14:textId="0A94DBD4" w:rsidR="00D41A9D" w:rsidRPr="00FD5F61" w:rsidRDefault="00D41A9D">
      <w:pPr>
        <w:pStyle w:val="Akapitzlist"/>
        <w:numPr>
          <w:ilvl w:val="0"/>
          <w:numId w:val="13"/>
        </w:numPr>
        <w:rPr>
          <w:rFonts w:ascii="Arial Narrow" w:hAnsi="Arial Narrow" w:cs="Arial"/>
          <w:sz w:val="22"/>
          <w:szCs w:val="20"/>
        </w:rPr>
      </w:pPr>
      <w:r w:rsidRPr="00FD5F61">
        <w:rPr>
          <w:rFonts w:ascii="Arial Narrow" w:hAnsi="Arial Narrow" w:cs="Arial"/>
          <w:sz w:val="22"/>
          <w:szCs w:val="20"/>
        </w:rPr>
        <w:t xml:space="preserve">Zamawiający ocenia, czy podjęte przez wykonawcę czynności, o których mowa w art. 110 ust. 2 pkt 1-3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xml:space="preserve">, są wystarczające do wykazania jego rzetelności, uwzględniając wagę i szczególne okoliczności czynu wykonawcy. Jeżeli podjęte przez </w:t>
      </w:r>
      <w:r w:rsidR="00CB62FF" w:rsidRPr="00FD5F61">
        <w:rPr>
          <w:rFonts w:ascii="Arial Narrow" w:hAnsi="Arial Narrow" w:cs="Arial"/>
          <w:sz w:val="22"/>
          <w:szCs w:val="20"/>
        </w:rPr>
        <w:t>W</w:t>
      </w:r>
      <w:r w:rsidRPr="00FD5F61">
        <w:rPr>
          <w:rFonts w:ascii="Arial Narrow" w:hAnsi="Arial Narrow" w:cs="Arial"/>
          <w:sz w:val="22"/>
          <w:szCs w:val="20"/>
        </w:rPr>
        <w:t xml:space="preserve">ykonawcę czynności, o których mowa w art. 110 ust. 2 pkt 1-3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xml:space="preserve">, nie są wystarczające do wykazania jego rzetelności, </w:t>
      </w:r>
      <w:r w:rsidR="00CB62FF" w:rsidRPr="00FD5F61">
        <w:rPr>
          <w:rFonts w:ascii="Arial Narrow" w:hAnsi="Arial Narrow" w:cs="Arial"/>
          <w:sz w:val="22"/>
          <w:szCs w:val="20"/>
        </w:rPr>
        <w:t>Z</w:t>
      </w:r>
      <w:r w:rsidRPr="00FD5F61">
        <w:rPr>
          <w:rFonts w:ascii="Arial Narrow" w:hAnsi="Arial Narrow" w:cs="Arial"/>
          <w:sz w:val="22"/>
          <w:szCs w:val="20"/>
        </w:rPr>
        <w:t xml:space="preserve">amawiający wyklucza </w:t>
      </w:r>
      <w:r w:rsidR="00CB62FF" w:rsidRPr="00FD5F61">
        <w:rPr>
          <w:rFonts w:ascii="Arial Narrow" w:hAnsi="Arial Narrow" w:cs="Arial"/>
          <w:sz w:val="22"/>
          <w:szCs w:val="20"/>
        </w:rPr>
        <w:t>W</w:t>
      </w:r>
      <w:r w:rsidRPr="00FD5F61">
        <w:rPr>
          <w:rFonts w:ascii="Arial Narrow" w:hAnsi="Arial Narrow" w:cs="Arial"/>
          <w:sz w:val="22"/>
          <w:szCs w:val="20"/>
        </w:rPr>
        <w:t>ykonawcę.</w:t>
      </w:r>
    </w:p>
    <w:p w14:paraId="0BC212A9" w14:textId="5EB70564" w:rsidR="001C2635" w:rsidRPr="00FD5F61" w:rsidRDefault="001C2635">
      <w:pPr>
        <w:pStyle w:val="Akapitzlist"/>
        <w:numPr>
          <w:ilvl w:val="0"/>
          <w:numId w:val="13"/>
        </w:numPr>
        <w:rPr>
          <w:rFonts w:ascii="Arial Narrow" w:hAnsi="Arial Narrow" w:cs="Arial"/>
          <w:sz w:val="22"/>
          <w:szCs w:val="20"/>
        </w:rPr>
      </w:pPr>
      <w:r w:rsidRPr="00FD5F61">
        <w:rPr>
          <w:rFonts w:ascii="Arial Narrow" w:hAnsi="Arial Narrow" w:cs="Arial"/>
          <w:sz w:val="22"/>
          <w:szCs w:val="20"/>
        </w:rPr>
        <w:t>Zamawiający nie stawia wymogu, aby Wykonawca, który zamierza powierzyć wykonanie części zamówienia podwykonawcy nie będącemu podmiotem udostępniającym zasoby na zasadach o których mowa w art. 118, przedstawienia podmiotowych środków dowodowych potwierdzających, że nie zachodzą wobec podwykonawcy podstawy wykluczenia z postępowania.</w:t>
      </w:r>
    </w:p>
    <w:p w14:paraId="5FA9006C" w14:textId="04EA209A" w:rsidR="00D41A9D" w:rsidRPr="00FD5F61" w:rsidRDefault="00CB62FF" w:rsidP="00DC0E8C">
      <w:pPr>
        <w:pStyle w:val="Nagwek1"/>
        <w:rPr>
          <w:rFonts w:ascii="Arial Narrow" w:hAnsi="Arial Narrow"/>
        </w:rPr>
      </w:pPr>
      <w:bookmarkStart w:id="19" w:name="_Toc194321610"/>
      <w:r w:rsidRPr="00FD5F61">
        <w:rPr>
          <w:rFonts w:ascii="Arial Narrow" w:hAnsi="Arial Narrow"/>
        </w:rPr>
        <w:t xml:space="preserve">INFORMACJA O PODMIOTOWYCH ŚRODKACH DOWODOWYCH, JAKIE </w:t>
      </w:r>
      <w:r w:rsidR="009418B5">
        <w:rPr>
          <w:rFonts w:ascii="Arial Narrow" w:hAnsi="Arial Narrow"/>
        </w:rPr>
        <w:t>NALEŻY</w:t>
      </w:r>
      <w:r w:rsidRPr="00FD5F61">
        <w:rPr>
          <w:rFonts w:ascii="Arial Narrow" w:hAnsi="Arial Narrow"/>
        </w:rPr>
        <w:t xml:space="preserve"> ZŁOŻYĆ NA POTWIERDZENIE SPEŁNIANIA WARUNKÓW UDZIAŁU W POSTĘPOWANIU ORAZ BRAKU PODSTAW WYKLUCZENIA ORAZ O INNYCH DOKUMENTACH I OŚWIADCZENIAC</w:t>
      </w:r>
      <w:r w:rsidR="006239D5" w:rsidRPr="00FD5F61">
        <w:rPr>
          <w:rFonts w:ascii="Arial Narrow" w:hAnsi="Arial Narrow"/>
        </w:rPr>
        <w:t>H</w:t>
      </w:r>
      <w:bookmarkEnd w:id="19"/>
    </w:p>
    <w:p w14:paraId="2C36E833" w14:textId="24694509" w:rsidR="006239D5" w:rsidRPr="00FD5F61" w:rsidRDefault="00010AC4">
      <w:pPr>
        <w:pStyle w:val="Akapitzlist"/>
        <w:numPr>
          <w:ilvl w:val="0"/>
          <w:numId w:val="14"/>
        </w:numPr>
        <w:rPr>
          <w:rFonts w:ascii="Arial Narrow" w:hAnsi="Arial Narrow" w:cs="Arial"/>
          <w:sz w:val="22"/>
        </w:rPr>
      </w:pPr>
      <w:r w:rsidRPr="00FD5F61">
        <w:rPr>
          <w:rFonts w:ascii="Arial Narrow" w:hAnsi="Arial Narrow" w:cs="Arial"/>
          <w:sz w:val="22"/>
        </w:rPr>
        <w:t xml:space="preserve">Wykonawca zobowiązany jest </w:t>
      </w:r>
      <w:r w:rsidRPr="00FD5F61">
        <w:rPr>
          <w:rFonts w:ascii="Arial Narrow" w:hAnsi="Arial Narrow" w:cs="Arial"/>
          <w:b/>
          <w:bCs/>
          <w:sz w:val="22"/>
          <w:u w:val="single"/>
        </w:rPr>
        <w:t>złożyć wraz z ofertą</w:t>
      </w:r>
      <w:r w:rsidRPr="00FD5F61">
        <w:rPr>
          <w:rFonts w:ascii="Arial Narrow" w:hAnsi="Arial Narrow" w:cs="Arial"/>
          <w:sz w:val="22"/>
        </w:rPr>
        <w:t xml:space="preserve"> oświadczenie, o którym mowa w art. 125 ust. 1 ustawy </w:t>
      </w:r>
      <w:proofErr w:type="spellStart"/>
      <w:r w:rsidRPr="00FD5F61">
        <w:rPr>
          <w:rFonts w:ascii="Arial Narrow" w:hAnsi="Arial Narrow" w:cs="Arial"/>
          <w:sz w:val="22"/>
        </w:rPr>
        <w:t>Pzp</w:t>
      </w:r>
      <w:proofErr w:type="spellEnd"/>
      <w:r w:rsidRPr="00FD5F61">
        <w:rPr>
          <w:rFonts w:ascii="Arial Narrow" w:hAnsi="Arial Narrow" w:cs="Arial"/>
          <w:sz w:val="22"/>
        </w:rPr>
        <w:t xml:space="preserve"> stanowiące wstępne potwierdzenie, że Wykonawca na dzień składania ofert, nie podlega wykluczeniu - </w:t>
      </w:r>
      <w:r w:rsidRPr="00FD5F61">
        <w:rPr>
          <w:rFonts w:ascii="Arial Narrow" w:hAnsi="Arial Narrow" w:cs="Arial"/>
          <w:b/>
          <w:bCs/>
          <w:sz w:val="22"/>
        </w:rPr>
        <w:t xml:space="preserve">Załączniki nr </w:t>
      </w:r>
      <w:r w:rsidR="00B757B0" w:rsidRPr="00FD5F61">
        <w:rPr>
          <w:rFonts w:ascii="Arial Narrow" w:hAnsi="Arial Narrow" w:cs="Arial"/>
          <w:b/>
          <w:bCs/>
          <w:sz w:val="22"/>
        </w:rPr>
        <w:t>2</w:t>
      </w:r>
      <w:r w:rsidRPr="00FD5F61">
        <w:rPr>
          <w:rFonts w:ascii="Arial Narrow" w:hAnsi="Arial Narrow" w:cs="Arial"/>
          <w:b/>
          <w:bCs/>
          <w:sz w:val="22"/>
        </w:rPr>
        <w:t xml:space="preserve"> SWZ</w:t>
      </w:r>
      <w:r w:rsidR="006239D5" w:rsidRPr="00FD5F61">
        <w:rPr>
          <w:rFonts w:ascii="Arial Narrow" w:hAnsi="Arial Narrow" w:cs="Arial"/>
          <w:sz w:val="22"/>
        </w:rPr>
        <w:t xml:space="preserve">. </w:t>
      </w:r>
    </w:p>
    <w:p w14:paraId="285A9827" w14:textId="77777777" w:rsidR="006239D5" w:rsidRPr="00FD5F61" w:rsidRDefault="006239D5">
      <w:pPr>
        <w:pStyle w:val="Akapitzlist"/>
        <w:numPr>
          <w:ilvl w:val="0"/>
          <w:numId w:val="14"/>
        </w:numPr>
        <w:rPr>
          <w:rFonts w:ascii="Arial Narrow" w:hAnsi="Arial Narrow" w:cs="Arial"/>
          <w:sz w:val="22"/>
        </w:rPr>
      </w:pPr>
      <w:r w:rsidRPr="00FD5F61">
        <w:rPr>
          <w:rFonts w:ascii="Arial Narrow" w:hAnsi="Arial Narrow" w:cs="Arial"/>
          <w:sz w:val="22"/>
        </w:rPr>
        <w:t xml:space="preserve">W zakresie nieuregulowanym SWZ, zastosowanie mają przepisy rozporządzenia Ministra Rozwoju, Pracy i Technologii z dnia 23 grudnia 2020 r. w sprawie podmiotowych środków dowodowych oraz innych dokumentów lub oświadczeń, jakich może żądać zamawiający od wykonawcy (Dz. U. 2020 r. poz. 2415). </w:t>
      </w:r>
    </w:p>
    <w:p w14:paraId="0E996601" w14:textId="57FA1103" w:rsidR="006239D5" w:rsidRPr="00FD5F61" w:rsidRDefault="006239D5">
      <w:pPr>
        <w:pStyle w:val="Akapitzlist"/>
        <w:numPr>
          <w:ilvl w:val="0"/>
          <w:numId w:val="14"/>
        </w:numPr>
        <w:rPr>
          <w:rFonts w:ascii="Arial Narrow" w:hAnsi="Arial Narrow" w:cs="Arial"/>
          <w:sz w:val="22"/>
        </w:rPr>
      </w:pPr>
      <w:r w:rsidRPr="00FD5F61">
        <w:rPr>
          <w:rFonts w:ascii="Arial Narrow" w:hAnsi="Arial Narrow" w:cs="Arial"/>
          <w:sz w:val="22"/>
        </w:rPr>
        <w:t xml:space="preserve">Podmiotowe środki dowodowe oraz inne dokumenty lub oświadczenia, o których mowa w ww. rozporządzeniu, składa się w formie elektronicznej, w postaci elektronicznej opatrzonej podpisem zaufanym lub podpisem osobistym, w formie pisemnej lub w formie dokumentowej, w zakresie i w sposób określony w przepisach wydanych na podstawie art. 70 ustawy </w:t>
      </w:r>
      <w:proofErr w:type="spellStart"/>
      <w:r w:rsidRPr="00FD5F61">
        <w:rPr>
          <w:rFonts w:ascii="Arial Narrow" w:hAnsi="Arial Narrow" w:cs="Arial"/>
          <w:sz w:val="22"/>
        </w:rPr>
        <w:t>Pzp</w:t>
      </w:r>
      <w:proofErr w:type="spellEnd"/>
      <w:r w:rsidRPr="00FD5F61">
        <w:rPr>
          <w:rFonts w:ascii="Arial Narrow" w:hAnsi="Arial Narrow" w:cs="Arial"/>
          <w:sz w:val="22"/>
        </w:rPr>
        <w:t>.</w:t>
      </w:r>
    </w:p>
    <w:p w14:paraId="2F6B7B47" w14:textId="0E17B20C" w:rsidR="006239D5" w:rsidRPr="00FD5F61" w:rsidRDefault="006239D5">
      <w:pPr>
        <w:pStyle w:val="Akapitzlist"/>
        <w:numPr>
          <w:ilvl w:val="0"/>
          <w:numId w:val="14"/>
        </w:numPr>
        <w:rPr>
          <w:rFonts w:ascii="Arial Narrow" w:hAnsi="Arial Narrow" w:cs="Arial"/>
          <w:sz w:val="22"/>
        </w:rPr>
      </w:pPr>
      <w:r w:rsidRPr="00FD5F61">
        <w:rPr>
          <w:rFonts w:ascii="Arial Narrow" w:hAnsi="Arial Narrow" w:cs="Arial"/>
          <w:sz w:val="22"/>
        </w:rPr>
        <w:t>OŚWIADCZENIA:</w:t>
      </w:r>
    </w:p>
    <w:p w14:paraId="25B162D4" w14:textId="7BD3C8A9" w:rsidR="00F34E99" w:rsidRPr="00FD5F61" w:rsidRDefault="001D2AD9">
      <w:pPr>
        <w:pStyle w:val="Akapitzlist"/>
        <w:numPr>
          <w:ilvl w:val="0"/>
          <w:numId w:val="33"/>
        </w:numPr>
        <w:rPr>
          <w:rFonts w:ascii="Arial Narrow" w:hAnsi="Arial Narrow" w:cs="Arial"/>
          <w:sz w:val="22"/>
        </w:rPr>
      </w:pPr>
      <w:r w:rsidRPr="00FD5F61">
        <w:rPr>
          <w:rFonts w:ascii="Arial Narrow" w:hAnsi="Arial Narrow" w:cs="Arial"/>
          <w:b/>
          <w:bCs/>
          <w:sz w:val="22"/>
          <w:u w:val="single"/>
        </w:rPr>
        <w:lastRenderedPageBreak/>
        <w:t>Do oferty</w:t>
      </w:r>
      <w:r w:rsidRPr="00FD5F61">
        <w:rPr>
          <w:rFonts w:ascii="Arial Narrow" w:hAnsi="Arial Narrow" w:cs="Arial"/>
          <w:sz w:val="22"/>
        </w:rPr>
        <w:t xml:space="preserve"> każdy wykonawca musi dołączyć aktualne na dzień składania ofert oświadczenie w zakresie wskazanym w </w:t>
      </w:r>
      <w:r w:rsidR="00A0144C" w:rsidRPr="00FD5F61">
        <w:rPr>
          <w:rFonts w:ascii="Arial Narrow" w:hAnsi="Arial Narrow" w:cs="Arial"/>
          <w:b/>
          <w:bCs/>
          <w:sz w:val="22"/>
        </w:rPr>
        <w:t>Z</w:t>
      </w:r>
      <w:r w:rsidRPr="00FD5F61">
        <w:rPr>
          <w:rFonts w:ascii="Arial Narrow" w:hAnsi="Arial Narrow" w:cs="Arial"/>
          <w:b/>
          <w:bCs/>
          <w:sz w:val="22"/>
        </w:rPr>
        <w:t xml:space="preserve">ałączniku nr </w:t>
      </w:r>
      <w:r w:rsidR="00767387" w:rsidRPr="00FD5F61">
        <w:rPr>
          <w:rFonts w:ascii="Arial Narrow" w:hAnsi="Arial Narrow" w:cs="Arial"/>
          <w:b/>
          <w:bCs/>
          <w:sz w:val="22"/>
        </w:rPr>
        <w:t>2</w:t>
      </w:r>
      <w:r w:rsidRPr="00FD5F61">
        <w:rPr>
          <w:rFonts w:ascii="Arial Narrow" w:hAnsi="Arial Narrow" w:cs="Arial"/>
          <w:b/>
          <w:bCs/>
          <w:sz w:val="22"/>
        </w:rPr>
        <w:t xml:space="preserve"> SWZ</w:t>
      </w:r>
      <w:r w:rsidRPr="00FD5F61">
        <w:rPr>
          <w:rFonts w:ascii="Arial Narrow" w:hAnsi="Arial Narrow" w:cs="Arial"/>
          <w:sz w:val="22"/>
        </w:rPr>
        <w:t>. Informacje zawarte w oświadczeniach będą stanowić wstępne potwierdzenie, że wykonawca nie podlega wykluczeniu</w:t>
      </w:r>
      <w:r w:rsidR="00F15B2A" w:rsidRPr="00FD5F61">
        <w:rPr>
          <w:rFonts w:ascii="Arial Narrow" w:hAnsi="Arial Narrow" w:cs="Arial"/>
          <w:sz w:val="22"/>
        </w:rPr>
        <w:t>.</w:t>
      </w:r>
    </w:p>
    <w:p w14:paraId="24275339" w14:textId="13D001DD" w:rsidR="00F34E99" w:rsidRPr="00FD5F61" w:rsidRDefault="006239D5">
      <w:pPr>
        <w:pStyle w:val="Akapitzlist"/>
        <w:numPr>
          <w:ilvl w:val="0"/>
          <w:numId w:val="33"/>
        </w:numPr>
        <w:rPr>
          <w:rFonts w:ascii="Arial Narrow" w:hAnsi="Arial Narrow" w:cs="Arial"/>
          <w:sz w:val="22"/>
        </w:rPr>
      </w:pPr>
      <w:r w:rsidRPr="00FD5F61">
        <w:rPr>
          <w:rFonts w:ascii="Arial Narrow" w:hAnsi="Arial Narrow" w:cs="Arial"/>
          <w:sz w:val="22"/>
        </w:rPr>
        <w:t xml:space="preserve">W przypadku wspólnego ubiegania się o zamówienie przez wykonawców, oświadczenia, o których mowa w </w:t>
      </w:r>
      <w:r w:rsidR="002D19D4" w:rsidRPr="00FD5F61">
        <w:rPr>
          <w:rFonts w:ascii="Arial Narrow" w:hAnsi="Arial Narrow" w:cs="Arial"/>
          <w:b/>
          <w:bCs/>
          <w:sz w:val="22"/>
        </w:rPr>
        <w:t>Rozdziale 1</w:t>
      </w:r>
      <w:r w:rsidR="00767387" w:rsidRPr="00FD5F61">
        <w:rPr>
          <w:rFonts w:ascii="Arial Narrow" w:hAnsi="Arial Narrow" w:cs="Arial"/>
          <w:b/>
          <w:bCs/>
          <w:sz w:val="22"/>
        </w:rPr>
        <w:t>6</w:t>
      </w:r>
      <w:r w:rsidR="002D19D4" w:rsidRPr="00FD5F61">
        <w:rPr>
          <w:rFonts w:ascii="Arial Narrow" w:hAnsi="Arial Narrow" w:cs="Arial"/>
          <w:b/>
          <w:bCs/>
          <w:sz w:val="22"/>
        </w:rPr>
        <w:t xml:space="preserve">. </w:t>
      </w:r>
      <w:r w:rsidR="009B44E2" w:rsidRPr="00FD5F61">
        <w:rPr>
          <w:rFonts w:ascii="Arial Narrow" w:hAnsi="Arial Narrow" w:cs="Arial"/>
          <w:b/>
          <w:bCs/>
          <w:sz w:val="22"/>
        </w:rPr>
        <w:t>ust</w:t>
      </w:r>
      <w:r w:rsidRPr="00FD5F61">
        <w:rPr>
          <w:rFonts w:ascii="Arial Narrow" w:hAnsi="Arial Narrow" w:cs="Arial"/>
          <w:b/>
          <w:bCs/>
          <w:sz w:val="22"/>
        </w:rPr>
        <w:t>. 1 i 4</w:t>
      </w:r>
      <w:r w:rsidR="009B44E2" w:rsidRPr="00FD5F61">
        <w:rPr>
          <w:rFonts w:ascii="Arial Narrow" w:hAnsi="Arial Narrow" w:cs="Arial"/>
          <w:b/>
          <w:bCs/>
          <w:sz w:val="22"/>
        </w:rPr>
        <w:t xml:space="preserve"> pkt </w:t>
      </w:r>
      <w:r w:rsidR="007C3880" w:rsidRPr="00FD5F61">
        <w:rPr>
          <w:rFonts w:ascii="Arial Narrow" w:hAnsi="Arial Narrow" w:cs="Arial"/>
          <w:b/>
          <w:bCs/>
          <w:sz w:val="22"/>
        </w:rPr>
        <w:t>1</w:t>
      </w:r>
      <w:r w:rsidRPr="00FD5F61">
        <w:rPr>
          <w:rFonts w:ascii="Arial Narrow" w:hAnsi="Arial Narrow" w:cs="Arial"/>
          <w:b/>
          <w:bCs/>
          <w:sz w:val="22"/>
        </w:rPr>
        <w:t xml:space="preserve"> SWZ</w:t>
      </w:r>
      <w:r w:rsidRPr="00FD5F61">
        <w:rPr>
          <w:rFonts w:ascii="Arial Narrow" w:hAnsi="Arial Narrow" w:cs="Arial"/>
          <w:sz w:val="22"/>
        </w:rPr>
        <w:t xml:space="preserve">, składa każdy z wykonawców. </w:t>
      </w:r>
      <w:r w:rsidR="001D2AD9" w:rsidRPr="00FD5F61">
        <w:rPr>
          <w:rFonts w:ascii="Arial Narrow" w:hAnsi="Arial Narrow" w:cs="Arial"/>
          <w:sz w:val="22"/>
        </w:rPr>
        <w:t>Oświadczenia te potwierdzają brak podstaw wykluczenia oraz spełnianie warunków udziału w postępowaniu w zakresie, w jakim każdy z wykonawców wykazuje spełnianie warunków udziału w postępowaniu</w:t>
      </w:r>
      <w:r w:rsidR="00F15B2A" w:rsidRPr="00FD5F61">
        <w:rPr>
          <w:rFonts w:ascii="Arial Narrow" w:hAnsi="Arial Narrow" w:cs="Arial"/>
          <w:sz w:val="22"/>
        </w:rPr>
        <w:t>.</w:t>
      </w:r>
    </w:p>
    <w:p w14:paraId="32D024AD" w14:textId="5654F29D" w:rsidR="00F34E99" w:rsidRPr="00FD5F61" w:rsidRDefault="006239D5">
      <w:pPr>
        <w:pStyle w:val="Akapitzlist"/>
        <w:numPr>
          <w:ilvl w:val="0"/>
          <w:numId w:val="33"/>
        </w:numPr>
        <w:rPr>
          <w:rFonts w:ascii="Arial Narrow" w:hAnsi="Arial Narrow" w:cs="Arial"/>
          <w:sz w:val="22"/>
        </w:rPr>
      </w:pPr>
      <w:r w:rsidRPr="00FD5F61">
        <w:rPr>
          <w:rFonts w:ascii="Arial Narrow" w:hAnsi="Arial Narrow" w:cs="Arial"/>
          <w:sz w:val="22"/>
        </w:rPr>
        <w:t>Wykonawca, w przypadku polegania na zdolnościach lub sytuacji podmiotów udostępniających zasoby, przedstawia wraz z oświadczeni</w:t>
      </w:r>
      <w:r w:rsidR="00F15B2A" w:rsidRPr="00FD5F61">
        <w:rPr>
          <w:rFonts w:ascii="Arial Narrow" w:hAnsi="Arial Narrow" w:cs="Arial"/>
          <w:sz w:val="22"/>
        </w:rPr>
        <w:t>em</w:t>
      </w:r>
      <w:r w:rsidRPr="00FD5F61">
        <w:rPr>
          <w:rFonts w:ascii="Arial Narrow" w:hAnsi="Arial Narrow" w:cs="Arial"/>
          <w:sz w:val="22"/>
        </w:rPr>
        <w:t>, o których mowa w</w:t>
      </w:r>
      <w:r w:rsidR="00931BD1" w:rsidRPr="00FD5F61">
        <w:rPr>
          <w:rFonts w:ascii="Arial Narrow" w:hAnsi="Arial Narrow" w:cs="Arial"/>
          <w:sz w:val="22"/>
        </w:rPr>
        <w:t xml:space="preserve"> </w:t>
      </w:r>
      <w:r w:rsidR="00931BD1" w:rsidRPr="00FD5F61">
        <w:rPr>
          <w:rFonts w:ascii="Arial Narrow" w:hAnsi="Arial Narrow" w:cs="Arial"/>
          <w:b/>
          <w:bCs/>
          <w:sz w:val="22"/>
        </w:rPr>
        <w:t>Rozdziale 1</w:t>
      </w:r>
      <w:r w:rsidR="00B220B0" w:rsidRPr="00FD5F61">
        <w:rPr>
          <w:rFonts w:ascii="Arial Narrow" w:hAnsi="Arial Narrow" w:cs="Arial"/>
          <w:b/>
          <w:bCs/>
          <w:sz w:val="22"/>
        </w:rPr>
        <w:t>6</w:t>
      </w:r>
      <w:r w:rsidRPr="00FD5F61">
        <w:rPr>
          <w:rFonts w:ascii="Arial Narrow" w:hAnsi="Arial Narrow" w:cs="Arial"/>
          <w:sz w:val="22"/>
        </w:rPr>
        <w:t xml:space="preserve"> </w:t>
      </w:r>
      <w:r w:rsidR="009B44E2" w:rsidRPr="00FD5F61">
        <w:rPr>
          <w:rFonts w:ascii="Arial Narrow" w:hAnsi="Arial Narrow" w:cs="Arial"/>
          <w:b/>
          <w:bCs/>
          <w:sz w:val="22"/>
        </w:rPr>
        <w:t>ust</w:t>
      </w:r>
      <w:r w:rsidRPr="00FD5F61">
        <w:rPr>
          <w:rFonts w:ascii="Arial Narrow" w:hAnsi="Arial Narrow" w:cs="Arial"/>
          <w:b/>
          <w:bCs/>
          <w:sz w:val="22"/>
        </w:rPr>
        <w:t xml:space="preserve">. 1 </w:t>
      </w:r>
      <w:r w:rsidR="00931BD1" w:rsidRPr="00FD5F61">
        <w:rPr>
          <w:rFonts w:ascii="Arial Narrow" w:hAnsi="Arial Narrow" w:cs="Arial"/>
          <w:b/>
          <w:bCs/>
          <w:sz w:val="22"/>
        </w:rPr>
        <w:t xml:space="preserve">i </w:t>
      </w:r>
      <w:r w:rsidR="009B44E2" w:rsidRPr="00FD5F61">
        <w:rPr>
          <w:rFonts w:ascii="Arial Narrow" w:hAnsi="Arial Narrow" w:cs="Arial"/>
          <w:b/>
          <w:bCs/>
          <w:sz w:val="22"/>
        </w:rPr>
        <w:t xml:space="preserve">4 pkt </w:t>
      </w:r>
      <w:r w:rsidR="007C3880" w:rsidRPr="00FD5F61">
        <w:rPr>
          <w:rFonts w:ascii="Arial Narrow" w:hAnsi="Arial Narrow" w:cs="Arial"/>
          <w:b/>
          <w:bCs/>
          <w:sz w:val="22"/>
        </w:rPr>
        <w:t>1</w:t>
      </w:r>
      <w:r w:rsidRPr="00FD5F61">
        <w:rPr>
          <w:rFonts w:ascii="Arial Narrow" w:hAnsi="Arial Narrow" w:cs="Arial"/>
          <w:b/>
          <w:bCs/>
          <w:sz w:val="22"/>
        </w:rPr>
        <w:t xml:space="preserve"> SWZ</w:t>
      </w:r>
      <w:r w:rsidRPr="00FD5F61">
        <w:rPr>
          <w:rFonts w:ascii="Arial Narrow" w:hAnsi="Arial Narrow" w:cs="Arial"/>
          <w:sz w:val="22"/>
        </w:rPr>
        <w:t xml:space="preserve">, także oświadczenia podmiotu udostępniającego zasoby, </w:t>
      </w:r>
      <w:r w:rsidR="008972E2" w:rsidRPr="00FD5F61">
        <w:rPr>
          <w:rFonts w:ascii="Arial Narrow" w:hAnsi="Arial Narrow" w:cs="Arial"/>
          <w:sz w:val="22"/>
        </w:rPr>
        <w:t>potwierdzające brak podstaw wykluczenia tego podmiotu oraz odpowiednio spełnianie warunków udziału w postępowaniu, w zakresie, w jakim Wykonawca powołuje się na jego zasoby</w:t>
      </w:r>
      <w:r w:rsidR="00F15B2A" w:rsidRPr="00FD5F61">
        <w:rPr>
          <w:rFonts w:ascii="Arial Narrow" w:hAnsi="Arial Narrow" w:cs="Arial"/>
          <w:sz w:val="22"/>
        </w:rPr>
        <w:t>.</w:t>
      </w:r>
    </w:p>
    <w:p w14:paraId="3C0DB8A2" w14:textId="61E58912" w:rsidR="00F34E99" w:rsidRPr="00FD5F61" w:rsidRDefault="006239D5">
      <w:pPr>
        <w:pStyle w:val="Akapitzlist"/>
        <w:numPr>
          <w:ilvl w:val="0"/>
          <w:numId w:val="33"/>
        </w:numPr>
        <w:rPr>
          <w:rFonts w:ascii="Arial Narrow" w:hAnsi="Arial Narrow" w:cs="Arial"/>
          <w:sz w:val="22"/>
        </w:rPr>
      </w:pPr>
      <w:r w:rsidRPr="00FD5F61">
        <w:rPr>
          <w:rFonts w:ascii="Arial Narrow" w:hAnsi="Arial Narrow" w:cs="Arial"/>
          <w:sz w:val="22"/>
        </w:rPr>
        <w:t>Zamawiający zbada, czy nie zachodzą, wobec podmiotu</w:t>
      </w:r>
      <w:r w:rsidR="00F15B2A" w:rsidRPr="00FD5F61">
        <w:rPr>
          <w:rFonts w:ascii="Arial Narrow" w:hAnsi="Arial Narrow" w:cs="Arial"/>
          <w:sz w:val="22"/>
        </w:rPr>
        <w:t xml:space="preserve"> udostępniającego zasoby</w:t>
      </w:r>
      <w:r w:rsidRPr="00FD5F61">
        <w:rPr>
          <w:rFonts w:ascii="Arial Narrow" w:hAnsi="Arial Narrow" w:cs="Arial"/>
          <w:sz w:val="22"/>
        </w:rPr>
        <w:t xml:space="preserve"> podstawy wykluczenia, które zostały przewidziane względem </w:t>
      </w:r>
      <w:r w:rsidR="0050487B" w:rsidRPr="00FD5F61">
        <w:rPr>
          <w:rFonts w:ascii="Arial Narrow" w:hAnsi="Arial Narrow" w:cs="Arial"/>
          <w:sz w:val="22"/>
        </w:rPr>
        <w:t>W</w:t>
      </w:r>
      <w:r w:rsidRPr="00FD5F61">
        <w:rPr>
          <w:rFonts w:ascii="Arial Narrow" w:hAnsi="Arial Narrow" w:cs="Arial"/>
          <w:sz w:val="22"/>
        </w:rPr>
        <w:t>ykonawcy</w:t>
      </w:r>
      <w:r w:rsidR="00C67E05" w:rsidRPr="00FD5F61">
        <w:rPr>
          <w:rFonts w:ascii="Arial Narrow" w:hAnsi="Arial Narrow" w:cs="Arial"/>
          <w:sz w:val="22"/>
        </w:rPr>
        <w:t xml:space="preserve"> – </w:t>
      </w:r>
      <w:r w:rsidR="00C67E05" w:rsidRPr="00FD5F61">
        <w:rPr>
          <w:rFonts w:ascii="Arial Narrow" w:hAnsi="Arial Narrow" w:cs="Arial"/>
          <w:b/>
          <w:bCs/>
          <w:sz w:val="22"/>
        </w:rPr>
        <w:t>Załącznik nr 2 SWZ</w:t>
      </w:r>
      <w:r w:rsidR="00C67E05" w:rsidRPr="00FD5F61">
        <w:rPr>
          <w:rFonts w:ascii="Arial Narrow" w:hAnsi="Arial Narrow" w:cs="Arial"/>
          <w:sz w:val="22"/>
        </w:rPr>
        <w:t>.</w:t>
      </w:r>
    </w:p>
    <w:p w14:paraId="3E163A9F" w14:textId="6AEDB38B" w:rsidR="006239D5" w:rsidRPr="00FD5F61" w:rsidRDefault="006239D5">
      <w:pPr>
        <w:pStyle w:val="Akapitzlist"/>
        <w:numPr>
          <w:ilvl w:val="0"/>
          <w:numId w:val="33"/>
        </w:numPr>
        <w:rPr>
          <w:rFonts w:ascii="Arial Narrow" w:hAnsi="Arial Narrow" w:cs="Arial"/>
          <w:sz w:val="22"/>
        </w:rPr>
      </w:pPr>
      <w:r w:rsidRPr="00FD5F61">
        <w:rPr>
          <w:rFonts w:ascii="Arial Narrow" w:hAnsi="Arial Narrow" w:cs="Arial"/>
          <w:sz w:val="22"/>
        </w:rPr>
        <w:t xml:space="preserve">Jeżeli jest to niezbędne do zapewnienia odpowiedniego przebiegu postępowania o udzielenie zamówienia, </w:t>
      </w:r>
      <w:r w:rsidR="00D03025" w:rsidRPr="00FD5F61">
        <w:rPr>
          <w:rFonts w:ascii="Arial Narrow" w:hAnsi="Arial Narrow" w:cs="Arial"/>
          <w:sz w:val="22"/>
        </w:rPr>
        <w:t>Z</w:t>
      </w:r>
      <w:r w:rsidRPr="00FD5F61">
        <w:rPr>
          <w:rFonts w:ascii="Arial Narrow" w:hAnsi="Arial Narrow" w:cs="Arial"/>
          <w:sz w:val="22"/>
        </w:rPr>
        <w:t>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w:t>
      </w:r>
    </w:p>
    <w:p w14:paraId="6DE1427E" w14:textId="0784AB90" w:rsidR="00D03025" w:rsidRPr="00FD5F61" w:rsidRDefault="00C63B3D">
      <w:pPr>
        <w:pStyle w:val="Akapitzlist"/>
        <w:numPr>
          <w:ilvl w:val="0"/>
          <w:numId w:val="14"/>
        </w:numPr>
        <w:spacing w:after="0"/>
        <w:rPr>
          <w:rFonts w:ascii="Arial Narrow" w:hAnsi="Arial Narrow" w:cs="Arial"/>
          <w:sz w:val="22"/>
        </w:rPr>
      </w:pPr>
      <w:r w:rsidRPr="00FD5F61">
        <w:rPr>
          <w:rFonts w:ascii="Arial Narrow" w:hAnsi="Arial Narrow" w:cs="Arial"/>
          <w:sz w:val="22"/>
        </w:rPr>
        <w:t>WEZWANIE WYKONAWCY</w:t>
      </w:r>
    </w:p>
    <w:p w14:paraId="20BD8045" w14:textId="1E02AC3F" w:rsidR="00C63B3D" w:rsidRPr="00FD5F61" w:rsidRDefault="00C63B3D" w:rsidP="00F34E99">
      <w:pPr>
        <w:spacing w:after="0"/>
        <w:ind w:left="360"/>
        <w:rPr>
          <w:rFonts w:ascii="Arial Narrow" w:hAnsi="Arial Narrow" w:cs="Arial"/>
          <w:sz w:val="22"/>
        </w:rPr>
      </w:pPr>
      <w:r w:rsidRPr="00FD5F61">
        <w:rPr>
          <w:rFonts w:ascii="Arial Narrow" w:hAnsi="Arial Narrow" w:cs="Arial"/>
          <w:sz w:val="22"/>
        </w:rPr>
        <w:t xml:space="preserve">Zamawiający przed udzieleniem zamówienia wezwie wykonawcę, którego oferta została najwyżej oceniona, do złożenia w wyznaczonym terminie, nie krótszym niż 5 dni od dnia wezwania, podmiotowych środków dowodowych, aktualnych na dzień </w:t>
      </w:r>
      <w:r w:rsidR="00931BD1" w:rsidRPr="00FD5F61">
        <w:rPr>
          <w:rFonts w:ascii="Arial Narrow" w:hAnsi="Arial Narrow" w:cs="Arial"/>
          <w:sz w:val="22"/>
        </w:rPr>
        <w:t xml:space="preserve">ich </w:t>
      </w:r>
      <w:r w:rsidRPr="00FD5F61">
        <w:rPr>
          <w:rFonts w:ascii="Arial Narrow" w:hAnsi="Arial Narrow" w:cs="Arial"/>
          <w:sz w:val="22"/>
        </w:rPr>
        <w:t xml:space="preserve">złożenia: </w:t>
      </w:r>
    </w:p>
    <w:p w14:paraId="7231A6CA" w14:textId="77777777" w:rsidR="00C63B3D" w:rsidRPr="00FD5F61" w:rsidRDefault="00C63B3D">
      <w:pPr>
        <w:pStyle w:val="Akapitzlist"/>
        <w:numPr>
          <w:ilvl w:val="0"/>
          <w:numId w:val="34"/>
        </w:numPr>
        <w:rPr>
          <w:rFonts w:ascii="Arial Narrow" w:hAnsi="Arial Narrow" w:cs="Arial"/>
          <w:sz w:val="22"/>
        </w:rPr>
      </w:pPr>
      <w:r w:rsidRPr="00FD5F61">
        <w:rPr>
          <w:rFonts w:ascii="Arial Narrow" w:hAnsi="Arial Narrow" w:cs="Arial"/>
          <w:b/>
          <w:bCs/>
          <w:sz w:val="22"/>
        </w:rPr>
        <w:t>podmiotowe środki dowodowe na potwierdzenie braku podstaw wykluczenia:</w:t>
      </w:r>
      <w:r w:rsidRPr="00FD5F61">
        <w:rPr>
          <w:rFonts w:ascii="Arial Narrow" w:hAnsi="Arial Narrow" w:cs="Arial"/>
          <w:sz w:val="22"/>
        </w:rPr>
        <w:t xml:space="preserve"> </w:t>
      </w:r>
    </w:p>
    <w:p w14:paraId="4317202D" w14:textId="313A9D12" w:rsidR="00F15B2A" w:rsidRPr="00FD5F61" w:rsidRDefault="00F15B2A">
      <w:pPr>
        <w:pStyle w:val="Akapitzlist"/>
        <w:numPr>
          <w:ilvl w:val="0"/>
          <w:numId w:val="40"/>
        </w:numPr>
        <w:rPr>
          <w:rFonts w:ascii="Arial Narrow" w:hAnsi="Arial Narrow" w:cs="Arial"/>
          <w:sz w:val="22"/>
        </w:rPr>
      </w:pPr>
      <w:r w:rsidRPr="00FD5F61">
        <w:rPr>
          <w:rFonts w:ascii="Arial Narrow" w:hAnsi="Arial Narrow" w:cs="Arial"/>
          <w:b/>
          <w:bCs/>
          <w:sz w:val="22"/>
        </w:rPr>
        <w:t>oświadczenie Wykonawcy</w:t>
      </w:r>
      <w:r w:rsidRPr="00FD5F61">
        <w:rPr>
          <w:rFonts w:ascii="Arial Narrow" w:hAnsi="Arial Narrow" w:cs="Arial"/>
          <w:sz w:val="22"/>
        </w:rPr>
        <w:t xml:space="preserve"> o aktualności informacji zawartych w oświadczeniu wstępnym, o którym mowa w art. 125 ust. 1 ustawy </w:t>
      </w:r>
      <w:proofErr w:type="spellStart"/>
      <w:r w:rsidRPr="00FD5F61">
        <w:rPr>
          <w:rFonts w:ascii="Arial Narrow" w:hAnsi="Arial Narrow" w:cs="Arial"/>
          <w:sz w:val="22"/>
        </w:rPr>
        <w:t>Pzp</w:t>
      </w:r>
      <w:proofErr w:type="spellEnd"/>
      <w:r w:rsidRPr="00FD5F61">
        <w:rPr>
          <w:rFonts w:ascii="Arial Narrow" w:hAnsi="Arial Narrow" w:cs="Arial"/>
          <w:sz w:val="22"/>
        </w:rPr>
        <w:t xml:space="preserve">, w zakresie podstaw wykluczenia z postępowania, o których mowa w art. 108 ust. 1 ustawy </w:t>
      </w:r>
      <w:proofErr w:type="spellStart"/>
      <w:r w:rsidRPr="00FD5F61">
        <w:rPr>
          <w:rFonts w:ascii="Arial Narrow" w:hAnsi="Arial Narrow" w:cs="Arial"/>
          <w:sz w:val="22"/>
        </w:rPr>
        <w:t>Pzp</w:t>
      </w:r>
      <w:proofErr w:type="spellEnd"/>
      <w:r w:rsidRPr="00FD5F61">
        <w:rPr>
          <w:rFonts w:ascii="Arial Narrow" w:hAnsi="Arial Narrow" w:cs="Arial"/>
          <w:sz w:val="22"/>
        </w:rPr>
        <w:t xml:space="preserve"> – </w:t>
      </w:r>
      <w:r w:rsidRPr="00FD5F61">
        <w:rPr>
          <w:rFonts w:ascii="Arial Narrow" w:hAnsi="Arial Narrow" w:cs="Arial"/>
          <w:b/>
          <w:bCs/>
          <w:sz w:val="22"/>
        </w:rPr>
        <w:t xml:space="preserve">Załącznik nr </w:t>
      </w:r>
      <w:r w:rsidR="00761740" w:rsidRPr="00FD5F61">
        <w:rPr>
          <w:rFonts w:ascii="Arial Narrow" w:hAnsi="Arial Narrow" w:cs="Arial"/>
          <w:b/>
          <w:bCs/>
          <w:sz w:val="22"/>
        </w:rPr>
        <w:t>6</w:t>
      </w:r>
      <w:r w:rsidRPr="00FD5F61">
        <w:rPr>
          <w:rFonts w:ascii="Arial Narrow" w:hAnsi="Arial Narrow" w:cs="Arial"/>
          <w:b/>
          <w:bCs/>
          <w:sz w:val="22"/>
        </w:rPr>
        <w:t xml:space="preserve"> do SWZ</w:t>
      </w:r>
      <w:r w:rsidRPr="00FD5F61">
        <w:rPr>
          <w:rFonts w:ascii="Arial Narrow" w:hAnsi="Arial Narrow" w:cs="Arial"/>
          <w:sz w:val="22"/>
        </w:rPr>
        <w:t>;</w:t>
      </w:r>
    </w:p>
    <w:p w14:paraId="5A9A2F35" w14:textId="40301338" w:rsidR="0080182F" w:rsidRDefault="00F15B2A" w:rsidP="00C24C0D">
      <w:pPr>
        <w:pStyle w:val="Akapitzlist"/>
        <w:numPr>
          <w:ilvl w:val="0"/>
          <w:numId w:val="40"/>
        </w:numPr>
        <w:rPr>
          <w:rFonts w:ascii="Arial Narrow" w:hAnsi="Arial Narrow" w:cs="Arial"/>
          <w:sz w:val="22"/>
        </w:rPr>
      </w:pPr>
      <w:r w:rsidRPr="00FD5F61">
        <w:rPr>
          <w:rFonts w:ascii="Arial Narrow" w:hAnsi="Arial Narrow" w:cs="Arial"/>
          <w:b/>
          <w:bCs/>
          <w:sz w:val="22"/>
        </w:rPr>
        <w:t>oświadczenie o przynależności lub braku przynależności do grupy kapitałowej</w:t>
      </w:r>
      <w:r w:rsidRPr="00FD5F61">
        <w:rPr>
          <w:rFonts w:ascii="Arial Narrow" w:hAnsi="Arial Narrow" w:cs="Arial"/>
          <w:sz w:val="22"/>
        </w:rPr>
        <w:t xml:space="preserve">, o którym mowa w </w:t>
      </w:r>
      <w:r w:rsidRPr="00070A6D">
        <w:rPr>
          <w:rFonts w:ascii="Arial Narrow" w:hAnsi="Arial Narrow" w:cs="Arial"/>
          <w:sz w:val="22"/>
        </w:rPr>
        <w:t>ust. 20</w:t>
      </w:r>
      <w:r w:rsidRPr="00FD5F61">
        <w:rPr>
          <w:rFonts w:ascii="Arial Narrow" w:hAnsi="Arial Narrow" w:cs="Arial"/>
          <w:b/>
          <w:bCs/>
          <w:sz w:val="22"/>
        </w:rPr>
        <w:t xml:space="preserve"> </w:t>
      </w:r>
      <w:r w:rsidRPr="00FD5F61">
        <w:rPr>
          <w:rFonts w:ascii="Arial Narrow" w:hAnsi="Arial Narrow" w:cs="Arial"/>
          <w:sz w:val="22"/>
        </w:rPr>
        <w:t xml:space="preserve">– </w:t>
      </w:r>
      <w:r w:rsidRPr="00FD5F61">
        <w:rPr>
          <w:rFonts w:ascii="Arial Narrow" w:hAnsi="Arial Narrow" w:cs="Arial"/>
          <w:b/>
          <w:bCs/>
          <w:sz w:val="22"/>
        </w:rPr>
        <w:t xml:space="preserve">Załącznik nr </w:t>
      </w:r>
      <w:r w:rsidR="00761740" w:rsidRPr="00FD5F61">
        <w:rPr>
          <w:rFonts w:ascii="Arial Narrow" w:hAnsi="Arial Narrow" w:cs="Arial"/>
          <w:b/>
          <w:bCs/>
          <w:sz w:val="22"/>
        </w:rPr>
        <w:t>7</w:t>
      </w:r>
      <w:r w:rsidRPr="00FD5F61">
        <w:rPr>
          <w:rFonts w:ascii="Arial Narrow" w:hAnsi="Arial Narrow" w:cs="Arial"/>
          <w:b/>
          <w:bCs/>
          <w:sz w:val="22"/>
        </w:rPr>
        <w:t xml:space="preserve"> do SWZ</w:t>
      </w:r>
      <w:r w:rsidRPr="00FD5F61">
        <w:rPr>
          <w:rFonts w:ascii="Arial Narrow" w:hAnsi="Arial Narrow" w:cs="Arial"/>
          <w:sz w:val="22"/>
        </w:rPr>
        <w:t>.</w:t>
      </w:r>
    </w:p>
    <w:p w14:paraId="058755EF" w14:textId="7ABF8D2D" w:rsidR="00BA4261" w:rsidRPr="00E84534" w:rsidRDefault="00BA4261" w:rsidP="00BA4261">
      <w:pPr>
        <w:pStyle w:val="Akapitzlist"/>
        <w:numPr>
          <w:ilvl w:val="0"/>
          <w:numId w:val="40"/>
        </w:numPr>
        <w:spacing w:after="0"/>
        <w:rPr>
          <w:rFonts w:ascii="Arial Narrow" w:hAnsi="Arial Narrow" w:cs="Arial"/>
          <w:bCs/>
          <w:sz w:val="22"/>
        </w:rPr>
      </w:pPr>
      <w:r w:rsidRPr="00070A6D">
        <w:rPr>
          <w:rFonts w:ascii="Arial Narrow" w:hAnsi="Arial Narrow" w:cs="Arial"/>
          <w:b/>
          <w:sz w:val="22"/>
        </w:rPr>
        <w:t>wykaz robót budowlanych</w:t>
      </w:r>
      <w:r w:rsidRPr="00BA4261">
        <w:rPr>
          <w:rFonts w:ascii="Arial Narrow" w:hAnsi="Arial Narrow" w:cs="Arial"/>
          <w:bCs/>
          <w:sz w:val="22"/>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w:t>
      </w:r>
      <w:r w:rsidRPr="00BA4261">
        <w:rPr>
          <w:rFonts w:ascii="Arial Narrow" w:hAnsi="Arial Narrow" w:cs="Arial"/>
          <w:bCs/>
          <w:sz w:val="22"/>
          <w:u w:val="single"/>
        </w:rPr>
        <w:t>oraz załączeniem dowodów</w:t>
      </w:r>
      <w:r w:rsidRPr="00BA4261">
        <w:rPr>
          <w:rFonts w:ascii="Arial Narrow" w:hAnsi="Arial Narrow" w:cs="Arial"/>
          <w:bCs/>
          <w:sz w:val="22"/>
        </w:rPr>
        <w:t xml:space="preserve">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w:t>
      </w:r>
      <w:r w:rsidRPr="00BA4261">
        <w:rPr>
          <w:rFonts w:ascii="Arial Narrow" w:hAnsi="Arial Narrow" w:cs="Arial"/>
          <w:bCs/>
          <w:sz w:val="22"/>
        </w:rPr>
        <w:lastRenderedPageBreak/>
        <w:t xml:space="preserve">– inne odpowiednie dokumenty. </w:t>
      </w:r>
      <w:r w:rsidR="00117B83">
        <w:rPr>
          <w:rFonts w:ascii="Arial Narrow" w:hAnsi="Arial Narrow" w:cs="Arial"/>
          <w:sz w:val="22"/>
          <w:szCs w:val="20"/>
        </w:rPr>
        <w:t>Wymagane jest wykonanie</w:t>
      </w:r>
      <w:r w:rsidR="00117B83" w:rsidRPr="00117B83">
        <w:rPr>
          <w:rFonts w:ascii="Arial Narrow" w:hAnsi="Arial Narrow" w:cs="Arial"/>
          <w:sz w:val="22"/>
          <w:szCs w:val="20"/>
        </w:rPr>
        <w:t xml:space="preserve"> w okresie ostatnich </w:t>
      </w:r>
      <w:r w:rsidR="00117B83" w:rsidRPr="00117B83">
        <w:rPr>
          <w:rFonts w:ascii="Arial Narrow" w:hAnsi="Arial Narrow" w:cs="Arial"/>
          <w:b/>
          <w:bCs/>
          <w:sz w:val="22"/>
          <w:szCs w:val="20"/>
          <w:u w:val="single"/>
        </w:rPr>
        <w:t>5 (pięciu) lat</w:t>
      </w:r>
      <w:r w:rsidR="00117B83" w:rsidRPr="00117B83">
        <w:rPr>
          <w:rFonts w:ascii="Arial Narrow" w:hAnsi="Arial Narrow" w:cs="Arial"/>
          <w:sz w:val="22"/>
          <w:szCs w:val="20"/>
        </w:rPr>
        <w:t>, a jeżeli okres prowadzenia działalności jest krótszy – w tym okresie, co</w:t>
      </w:r>
      <w:r w:rsidR="00117B83">
        <w:rPr>
          <w:rFonts w:ascii="Arial Narrow" w:hAnsi="Arial Narrow" w:cs="Arial"/>
          <w:sz w:val="22"/>
          <w:szCs w:val="20"/>
        </w:rPr>
        <w:t xml:space="preserve"> </w:t>
      </w:r>
      <w:r w:rsidR="00117B83" w:rsidRPr="00117B83">
        <w:rPr>
          <w:rFonts w:ascii="Arial Narrow" w:hAnsi="Arial Narrow" w:cs="Arial"/>
          <w:sz w:val="22"/>
          <w:szCs w:val="20"/>
        </w:rPr>
        <w:t xml:space="preserve">najmniej </w:t>
      </w:r>
      <w:r w:rsidR="00117B83" w:rsidRPr="00117B83">
        <w:rPr>
          <w:rFonts w:ascii="Arial Narrow" w:hAnsi="Arial Narrow" w:cs="Arial"/>
          <w:b/>
          <w:bCs/>
          <w:sz w:val="22"/>
          <w:szCs w:val="20"/>
          <w:u w:val="single"/>
        </w:rPr>
        <w:t>dw</w:t>
      </w:r>
      <w:r w:rsidR="00117B83">
        <w:rPr>
          <w:rFonts w:ascii="Arial Narrow" w:hAnsi="Arial Narrow" w:cs="Arial"/>
          <w:b/>
          <w:bCs/>
          <w:sz w:val="22"/>
          <w:szCs w:val="20"/>
          <w:u w:val="single"/>
        </w:rPr>
        <w:t>óch</w:t>
      </w:r>
      <w:r w:rsidR="00117B83" w:rsidRPr="00117B83">
        <w:rPr>
          <w:rFonts w:ascii="Arial Narrow" w:hAnsi="Arial Narrow" w:cs="Arial"/>
          <w:sz w:val="22"/>
          <w:szCs w:val="20"/>
        </w:rPr>
        <w:t xml:space="preserve"> zada</w:t>
      </w:r>
      <w:r w:rsidR="00117B83">
        <w:rPr>
          <w:rFonts w:ascii="Arial Narrow" w:hAnsi="Arial Narrow" w:cs="Arial"/>
          <w:sz w:val="22"/>
          <w:szCs w:val="20"/>
        </w:rPr>
        <w:t>ń</w:t>
      </w:r>
      <w:r w:rsidR="00117B83" w:rsidRPr="00117B83">
        <w:rPr>
          <w:rFonts w:ascii="Arial Narrow" w:hAnsi="Arial Narrow" w:cs="Arial"/>
          <w:sz w:val="22"/>
          <w:szCs w:val="20"/>
        </w:rPr>
        <w:t xml:space="preserve"> budowlan</w:t>
      </w:r>
      <w:r w:rsidR="00117B83">
        <w:rPr>
          <w:rFonts w:ascii="Arial Narrow" w:hAnsi="Arial Narrow" w:cs="Arial"/>
          <w:sz w:val="22"/>
          <w:szCs w:val="20"/>
        </w:rPr>
        <w:t>ych</w:t>
      </w:r>
      <w:r w:rsidR="00117B83" w:rsidRPr="00117B83">
        <w:rPr>
          <w:rFonts w:ascii="Arial Narrow" w:hAnsi="Arial Narrow" w:cs="Arial"/>
          <w:sz w:val="22"/>
          <w:szCs w:val="20"/>
        </w:rPr>
        <w:t xml:space="preserve"> o wartości nie mniejszej  - każde z nich - niż 3.000.000,00 zł brutto (słownie: trzy miliony złotych 00/100) polegając</w:t>
      </w:r>
      <w:r w:rsidR="00117B83">
        <w:rPr>
          <w:rFonts w:ascii="Arial Narrow" w:hAnsi="Arial Narrow" w:cs="Arial"/>
          <w:sz w:val="22"/>
          <w:szCs w:val="20"/>
        </w:rPr>
        <w:t>ych</w:t>
      </w:r>
      <w:r w:rsidR="00117B83" w:rsidRPr="00117B83">
        <w:rPr>
          <w:rFonts w:ascii="Arial Narrow" w:hAnsi="Arial Narrow" w:cs="Arial"/>
          <w:sz w:val="22"/>
          <w:szCs w:val="20"/>
        </w:rPr>
        <w:t xml:space="preserve"> na budowie (w tym także w formule zaprojektuj i wybuduj) budynków kubaturowych o charakterze zbliżonym do przedmiotu zamówienia, tj. wypoczynkowych, sportowych, kulturalnych, hotelowych, rozrywkowych lub restauracyjnych obiektów budowlanych o powierzchni użytkowej nie mniejszej niż 1.000 m kw. każdy z nich, wraz z podaniem ich wartości, przedmiotu, dat wykonania i podmiotów, na rzecz których usługi zostały wykonane, oraz załączeniem dowodów określających, czy te roboty budowlane zostały wykonane należycie, przy czym dowodami, o których mowa, są referencje bądź inne dokumenty sporządzone przez podmiot, na rzecz którego roboty zostały wykonane, a jeżeli wykonawca z przyczyn niezależnych od niego nie jest w stanie uzyskać tych dokumentów – </w:t>
      </w:r>
      <w:r w:rsidR="00117B83">
        <w:rPr>
          <w:rFonts w:ascii="Arial Narrow" w:hAnsi="Arial Narrow" w:cs="Arial"/>
          <w:sz w:val="22"/>
          <w:szCs w:val="20"/>
        </w:rPr>
        <w:t xml:space="preserve">inne dokumenty - </w:t>
      </w:r>
      <w:r w:rsidRPr="00BA4261">
        <w:rPr>
          <w:rFonts w:ascii="Arial Narrow" w:hAnsi="Arial Narrow" w:cs="Arial"/>
          <w:b/>
          <w:sz w:val="22"/>
        </w:rPr>
        <w:t>Załącznik nr 10 SWZ</w:t>
      </w:r>
    </w:p>
    <w:p w14:paraId="1D04E10F" w14:textId="4C98A9E7" w:rsidR="00E84534" w:rsidRPr="00BA4261" w:rsidRDefault="00E84534" w:rsidP="00BA4261">
      <w:pPr>
        <w:pStyle w:val="Akapitzlist"/>
        <w:numPr>
          <w:ilvl w:val="0"/>
          <w:numId w:val="40"/>
        </w:numPr>
        <w:spacing w:after="0"/>
        <w:rPr>
          <w:rFonts w:ascii="Arial Narrow" w:hAnsi="Arial Narrow" w:cs="Arial"/>
          <w:bCs/>
          <w:sz w:val="22"/>
        </w:rPr>
      </w:pPr>
      <w:r w:rsidRPr="00FD5F61">
        <w:rPr>
          <w:rFonts w:ascii="Arial Narrow" w:hAnsi="Arial Narrow" w:cs="Arial"/>
          <w:sz w:val="22"/>
          <w:szCs w:val="20"/>
        </w:rPr>
        <w:t>opłaconą polisę, a w przypadku jej braku inny dokument potwierdzający, że Wykonawca jest ubezpieczony od odpowiedzialności cywilnej w zakresie prowadzonej działalności związanej z przedmiotem zamówienia ze wskazaniem sumy gwarancyjnej tego ubezpieczenia</w:t>
      </w:r>
      <w:r>
        <w:rPr>
          <w:rFonts w:ascii="Arial Narrow" w:hAnsi="Arial Narrow" w:cs="Arial"/>
          <w:sz w:val="22"/>
          <w:szCs w:val="20"/>
        </w:rPr>
        <w:t xml:space="preserve">, nie mniejszej niż </w:t>
      </w:r>
      <w:r w:rsidR="00117B83">
        <w:rPr>
          <w:rFonts w:ascii="Arial Narrow" w:hAnsi="Arial Narrow" w:cs="Arial"/>
          <w:sz w:val="22"/>
          <w:szCs w:val="20"/>
        </w:rPr>
        <w:t>5.00</w:t>
      </w:r>
      <w:r>
        <w:rPr>
          <w:rFonts w:ascii="Arial Narrow" w:hAnsi="Arial Narrow" w:cs="Arial"/>
          <w:sz w:val="22"/>
          <w:szCs w:val="20"/>
        </w:rPr>
        <w:t>0.000 zł.</w:t>
      </w:r>
      <w:r w:rsidR="00117B83">
        <w:rPr>
          <w:rFonts w:ascii="Arial Narrow" w:hAnsi="Arial Narrow" w:cs="Arial"/>
          <w:sz w:val="22"/>
          <w:szCs w:val="20"/>
        </w:rPr>
        <w:t xml:space="preserve"> (słownie: pięć milionów złotych)</w:t>
      </w:r>
      <w:r>
        <w:rPr>
          <w:rFonts w:ascii="Arial Narrow" w:hAnsi="Arial Narrow" w:cs="Arial"/>
          <w:sz w:val="22"/>
          <w:szCs w:val="20"/>
        </w:rPr>
        <w:t>; wraz z potwierdzeniem opłacenia składki</w:t>
      </w:r>
    </w:p>
    <w:p w14:paraId="43D1301F" w14:textId="319D7F17" w:rsidR="00C63B3D" w:rsidRPr="00FD5F61" w:rsidRDefault="00EE1E1A">
      <w:pPr>
        <w:pStyle w:val="Akapitzlist"/>
        <w:numPr>
          <w:ilvl w:val="0"/>
          <w:numId w:val="14"/>
        </w:numPr>
        <w:rPr>
          <w:rFonts w:ascii="Arial Narrow" w:hAnsi="Arial Narrow" w:cs="Arial"/>
          <w:sz w:val="22"/>
        </w:rPr>
      </w:pPr>
      <w:r w:rsidRPr="00FD5F61">
        <w:rPr>
          <w:rFonts w:ascii="Arial Narrow" w:hAnsi="Arial Narrow" w:cs="Arial"/>
          <w:sz w:val="22"/>
        </w:rPr>
        <w:t>Wykonawca, który powołuje się na zasoby innych podmiotów, w celu wykazania braku istnienia wobec nich podstaw wykluczenia oraz spełnienia – w zakresie, w jakim powołuje się na ich zasoby – warunków udziału w postępowaniu zamieszcza informacje o tych podmiotach w oświadczeniach, o któr</w:t>
      </w:r>
      <w:r w:rsidR="00E20530" w:rsidRPr="00FD5F61">
        <w:rPr>
          <w:rFonts w:ascii="Arial Narrow" w:hAnsi="Arial Narrow" w:cs="Arial"/>
          <w:sz w:val="22"/>
        </w:rPr>
        <w:t>ych</w:t>
      </w:r>
      <w:r w:rsidRPr="00FD5F61">
        <w:rPr>
          <w:rFonts w:ascii="Arial Narrow" w:hAnsi="Arial Narrow" w:cs="Arial"/>
          <w:sz w:val="22"/>
        </w:rPr>
        <w:t xml:space="preserve"> mowa w</w:t>
      </w:r>
      <w:r w:rsidR="00C63B3D" w:rsidRPr="00FD5F61">
        <w:rPr>
          <w:rFonts w:ascii="Arial Narrow" w:hAnsi="Arial Narrow" w:cs="Arial"/>
          <w:sz w:val="22"/>
        </w:rPr>
        <w:t xml:space="preserve"> </w:t>
      </w:r>
      <w:r w:rsidR="007C3880" w:rsidRPr="00FD5F61">
        <w:rPr>
          <w:rFonts w:ascii="Arial Narrow" w:hAnsi="Arial Narrow" w:cs="Arial"/>
          <w:b/>
          <w:bCs/>
          <w:sz w:val="22"/>
        </w:rPr>
        <w:t>Rozdziale 1</w:t>
      </w:r>
      <w:r w:rsidR="00B220B0" w:rsidRPr="00FD5F61">
        <w:rPr>
          <w:rFonts w:ascii="Arial Narrow" w:hAnsi="Arial Narrow" w:cs="Arial"/>
          <w:b/>
          <w:bCs/>
          <w:sz w:val="22"/>
        </w:rPr>
        <w:t>6</w:t>
      </w:r>
      <w:r w:rsidR="007C3880" w:rsidRPr="00FD5F61">
        <w:rPr>
          <w:rFonts w:ascii="Arial Narrow" w:hAnsi="Arial Narrow" w:cs="Arial"/>
          <w:sz w:val="22"/>
        </w:rPr>
        <w:t xml:space="preserve"> </w:t>
      </w:r>
      <w:r w:rsidR="00F34E99" w:rsidRPr="00FD5F61">
        <w:rPr>
          <w:rFonts w:ascii="Arial Narrow" w:hAnsi="Arial Narrow" w:cs="Arial"/>
          <w:b/>
          <w:bCs/>
          <w:sz w:val="22"/>
        </w:rPr>
        <w:t xml:space="preserve">ust. </w:t>
      </w:r>
      <w:r w:rsidR="007C3880" w:rsidRPr="00FD5F61">
        <w:rPr>
          <w:rFonts w:ascii="Arial Narrow" w:hAnsi="Arial Narrow" w:cs="Arial"/>
          <w:b/>
          <w:bCs/>
          <w:sz w:val="22"/>
        </w:rPr>
        <w:t xml:space="preserve">1 i </w:t>
      </w:r>
      <w:r w:rsidR="00F34E99" w:rsidRPr="00FD5F61">
        <w:rPr>
          <w:rFonts w:ascii="Arial Narrow" w:hAnsi="Arial Narrow" w:cs="Arial"/>
          <w:b/>
          <w:bCs/>
          <w:sz w:val="22"/>
        </w:rPr>
        <w:t>4 pkt 1</w:t>
      </w:r>
      <w:r w:rsidR="00C63B3D" w:rsidRPr="00FD5F61">
        <w:rPr>
          <w:rFonts w:ascii="Arial Narrow" w:hAnsi="Arial Narrow" w:cs="Arial"/>
          <w:b/>
          <w:bCs/>
          <w:sz w:val="22"/>
        </w:rPr>
        <w:t xml:space="preserve"> SWZ</w:t>
      </w:r>
      <w:r w:rsidR="00C63B3D" w:rsidRPr="00FD5F61">
        <w:rPr>
          <w:rFonts w:ascii="Arial Narrow" w:hAnsi="Arial Narrow" w:cs="Arial"/>
          <w:sz w:val="22"/>
        </w:rPr>
        <w:t>.</w:t>
      </w:r>
    </w:p>
    <w:p w14:paraId="6D3C96CF" w14:textId="10CA047E" w:rsidR="00C63B3D" w:rsidRPr="00FD5F61" w:rsidRDefault="00C63B3D">
      <w:pPr>
        <w:pStyle w:val="Akapitzlist"/>
        <w:numPr>
          <w:ilvl w:val="0"/>
          <w:numId w:val="14"/>
        </w:numPr>
        <w:rPr>
          <w:rFonts w:ascii="Arial Narrow" w:hAnsi="Arial Narrow" w:cs="Arial"/>
          <w:sz w:val="22"/>
        </w:rPr>
      </w:pPr>
      <w:r w:rsidRPr="00FD5F61">
        <w:rPr>
          <w:rFonts w:ascii="Arial Narrow" w:hAnsi="Arial Narrow" w:cs="Arial"/>
          <w:sz w:val="22"/>
        </w:rPr>
        <w:t>Jeżeli jest to niezbędne do zapewnienia odpowiedniego przebiegu postępowania o udzielenie zamówienia, Zamawiający może na każdym etapie postępowania wezwać wykonawców do złożenia wszystkich lub niektórych podmiotowych środków dowodowych, wskazanych w</w:t>
      </w:r>
      <w:r w:rsidR="00832A11" w:rsidRPr="00FD5F61">
        <w:rPr>
          <w:rFonts w:ascii="Arial Narrow" w:hAnsi="Arial Narrow" w:cs="Arial"/>
          <w:sz w:val="22"/>
        </w:rPr>
        <w:t xml:space="preserve"> </w:t>
      </w:r>
      <w:r w:rsidR="00832A11" w:rsidRPr="00FD5F61">
        <w:rPr>
          <w:rFonts w:ascii="Arial Narrow" w:hAnsi="Arial Narrow" w:cs="Arial"/>
          <w:b/>
          <w:bCs/>
          <w:sz w:val="22"/>
        </w:rPr>
        <w:t>Rozdziale 1</w:t>
      </w:r>
      <w:r w:rsidR="006D28F4" w:rsidRPr="00FD5F61">
        <w:rPr>
          <w:rFonts w:ascii="Arial Narrow" w:hAnsi="Arial Narrow" w:cs="Arial"/>
          <w:b/>
          <w:bCs/>
          <w:sz w:val="22"/>
        </w:rPr>
        <w:t>6</w:t>
      </w:r>
      <w:r w:rsidRPr="00FD5F61">
        <w:rPr>
          <w:rFonts w:ascii="Arial Narrow" w:hAnsi="Arial Narrow" w:cs="Arial"/>
          <w:sz w:val="22"/>
        </w:rPr>
        <w:t xml:space="preserve"> </w:t>
      </w:r>
      <w:r w:rsidR="009B44E2" w:rsidRPr="00FD5F61">
        <w:rPr>
          <w:rFonts w:ascii="Arial Narrow" w:hAnsi="Arial Narrow" w:cs="Arial"/>
          <w:b/>
          <w:bCs/>
          <w:sz w:val="22"/>
        </w:rPr>
        <w:t>ust</w:t>
      </w:r>
      <w:r w:rsidRPr="00FD5F61">
        <w:rPr>
          <w:rFonts w:ascii="Arial Narrow" w:hAnsi="Arial Narrow" w:cs="Arial"/>
          <w:b/>
          <w:bCs/>
          <w:sz w:val="22"/>
        </w:rPr>
        <w:t>. 5</w:t>
      </w:r>
      <w:r w:rsidR="009B44E2" w:rsidRPr="00FD5F61">
        <w:rPr>
          <w:rFonts w:ascii="Arial Narrow" w:hAnsi="Arial Narrow" w:cs="Arial"/>
          <w:b/>
          <w:bCs/>
          <w:sz w:val="22"/>
        </w:rPr>
        <w:t xml:space="preserve"> </w:t>
      </w:r>
      <w:r w:rsidRPr="00FD5F61">
        <w:rPr>
          <w:rFonts w:ascii="Arial Narrow" w:hAnsi="Arial Narrow" w:cs="Arial"/>
          <w:b/>
          <w:bCs/>
          <w:sz w:val="22"/>
        </w:rPr>
        <w:t>SWZ</w:t>
      </w:r>
      <w:r w:rsidRPr="00FD5F61">
        <w:rPr>
          <w:rFonts w:ascii="Arial Narrow" w:hAnsi="Arial Narrow" w:cs="Arial"/>
          <w:sz w:val="22"/>
        </w:rPr>
        <w:t xml:space="preserve">. </w:t>
      </w:r>
    </w:p>
    <w:p w14:paraId="2EE735F4" w14:textId="04F17834" w:rsidR="00C63B3D" w:rsidRPr="00FD5F61" w:rsidRDefault="00C63B3D">
      <w:pPr>
        <w:pStyle w:val="Akapitzlist"/>
        <w:numPr>
          <w:ilvl w:val="0"/>
          <w:numId w:val="14"/>
        </w:numPr>
        <w:rPr>
          <w:rFonts w:ascii="Arial Narrow" w:hAnsi="Arial Narrow" w:cs="Arial"/>
          <w:sz w:val="22"/>
        </w:rPr>
      </w:pPr>
      <w:r w:rsidRPr="00FD5F61">
        <w:rPr>
          <w:rFonts w:ascii="Arial Narrow" w:hAnsi="Arial Narrow" w:cs="Arial"/>
          <w:sz w:val="22"/>
        </w:rPr>
        <w:t>Jeżeli wykonawca nie złożył oświadc</w:t>
      </w:r>
      <w:r w:rsidR="00981D9B" w:rsidRPr="00FD5F61">
        <w:rPr>
          <w:rFonts w:ascii="Arial Narrow" w:hAnsi="Arial Narrow" w:cs="Arial"/>
          <w:sz w:val="22"/>
        </w:rPr>
        <w:t>zeń</w:t>
      </w:r>
      <w:r w:rsidRPr="00FD5F61">
        <w:rPr>
          <w:rFonts w:ascii="Arial Narrow" w:hAnsi="Arial Narrow" w:cs="Arial"/>
          <w:sz w:val="22"/>
        </w:rPr>
        <w:t>, o który</w:t>
      </w:r>
      <w:r w:rsidR="00981D9B" w:rsidRPr="00FD5F61">
        <w:rPr>
          <w:rFonts w:ascii="Arial Narrow" w:hAnsi="Arial Narrow" w:cs="Arial"/>
          <w:sz w:val="22"/>
        </w:rPr>
        <w:t>ch</w:t>
      </w:r>
      <w:r w:rsidRPr="00FD5F61">
        <w:rPr>
          <w:rFonts w:ascii="Arial Narrow" w:hAnsi="Arial Narrow" w:cs="Arial"/>
          <w:sz w:val="22"/>
        </w:rPr>
        <w:t xml:space="preserve"> mowa</w:t>
      </w:r>
      <w:r w:rsidR="00832A11" w:rsidRPr="00FD5F61">
        <w:rPr>
          <w:rFonts w:ascii="Arial Narrow" w:hAnsi="Arial Narrow" w:cs="Arial"/>
          <w:sz w:val="22"/>
        </w:rPr>
        <w:t xml:space="preserve"> </w:t>
      </w:r>
      <w:r w:rsidR="00832A11" w:rsidRPr="00FD5F61">
        <w:rPr>
          <w:rFonts w:ascii="Arial Narrow" w:hAnsi="Arial Narrow" w:cs="Arial"/>
          <w:b/>
          <w:bCs/>
          <w:sz w:val="22"/>
        </w:rPr>
        <w:t>Rozdziale 1</w:t>
      </w:r>
      <w:r w:rsidR="00C61697" w:rsidRPr="00FD5F61">
        <w:rPr>
          <w:rFonts w:ascii="Arial Narrow" w:hAnsi="Arial Narrow" w:cs="Arial"/>
          <w:b/>
          <w:bCs/>
          <w:sz w:val="22"/>
        </w:rPr>
        <w:t>6</w:t>
      </w:r>
      <w:r w:rsidRPr="00FD5F61">
        <w:rPr>
          <w:rFonts w:ascii="Arial Narrow" w:hAnsi="Arial Narrow" w:cs="Arial"/>
          <w:sz w:val="22"/>
        </w:rPr>
        <w:t xml:space="preserve"> </w:t>
      </w:r>
      <w:r w:rsidR="009B44E2" w:rsidRPr="00FD5F61">
        <w:rPr>
          <w:rFonts w:ascii="Arial Narrow" w:hAnsi="Arial Narrow" w:cs="Arial"/>
          <w:b/>
          <w:bCs/>
          <w:sz w:val="22"/>
        </w:rPr>
        <w:t>ust</w:t>
      </w:r>
      <w:r w:rsidR="00832A11" w:rsidRPr="00FD5F61">
        <w:rPr>
          <w:rFonts w:ascii="Arial Narrow" w:hAnsi="Arial Narrow" w:cs="Arial"/>
          <w:b/>
          <w:bCs/>
          <w:sz w:val="22"/>
        </w:rPr>
        <w:t>.</w:t>
      </w:r>
      <w:r w:rsidRPr="00FD5F61">
        <w:rPr>
          <w:rFonts w:ascii="Arial Narrow" w:hAnsi="Arial Narrow" w:cs="Arial"/>
          <w:b/>
          <w:bCs/>
          <w:sz w:val="22"/>
        </w:rPr>
        <w:t xml:space="preserve"> </w:t>
      </w:r>
      <w:r w:rsidR="007C3880" w:rsidRPr="00FD5F61">
        <w:rPr>
          <w:rFonts w:ascii="Arial Narrow" w:hAnsi="Arial Narrow" w:cs="Arial"/>
          <w:b/>
          <w:bCs/>
          <w:sz w:val="22"/>
        </w:rPr>
        <w:t xml:space="preserve">1 i </w:t>
      </w:r>
      <w:r w:rsidR="009B44E2" w:rsidRPr="00FD5F61">
        <w:rPr>
          <w:rFonts w:ascii="Arial Narrow" w:hAnsi="Arial Narrow" w:cs="Arial"/>
          <w:b/>
          <w:bCs/>
          <w:sz w:val="22"/>
        </w:rPr>
        <w:t xml:space="preserve">4 pkt </w:t>
      </w:r>
      <w:r w:rsidR="007C3880" w:rsidRPr="00FD5F61">
        <w:rPr>
          <w:rFonts w:ascii="Arial Narrow" w:hAnsi="Arial Narrow" w:cs="Arial"/>
          <w:b/>
          <w:bCs/>
          <w:sz w:val="22"/>
        </w:rPr>
        <w:t>1</w:t>
      </w:r>
      <w:r w:rsidRPr="00FD5F61">
        <w:rPr>
          <w:rFonts w:ascii="Arial Narrow" w:hAnsi="Arial Narrow" w:cs="Arial"/>
          <w:b/>
          <w:bCs/>
          <w:sz w:val="22"/>
        </w:rPr>
        <w:t xml:space="preserve"> SWZ</w:t>
      </w:r>
      <w:r w:rsidRPr="00FD5F61">
        <w:rPr>
          <w:rFonts w:ascii="Arial Narrow" w:hAnsi="Arial Narrow" w:cs="Arial"/>
          <w:sz w:val="22"/>
        </w:rPr>
        <w:t xml:space="preserve">, podmiotowych środków dowodowych, innych dokumentów lub oświadczeń składanych w postępowaniu lub są one niekompletne lub zawierają błędy, </w:t>
      </w:r>
      <w:r w:rsidR="00832A11" w:rsidRPr="00FD5F61">
        <w:rPr>
          <w:rFonts w:ascii="Arial Narrow" w:hAnsi="Arial Narrow" w:cs="Arial"/>
          <w:sz w:val="22"/>
        </w:rPr>
        <w:t>Z</w:t>
      </w:r>
      <w:r w:rsidRPr="00FD5F61">
        <w:rPr>
          <w:rFonts w:ascii="Arial Narrow" w:hAnsi="Arial Narrow" w:cs="Arial"/>
          <w:sz w:val="22"/>
        </w:rPr>
        <w:t xml:space="preserve">amawiający wzywa wykonawcę odpowiednio do ich złożenia, poprawienia lub uzupełnienia w wyznaczonym terminie, chyba że: </w:t>
      </w:r>
    </w:p>
    <w:p w14:paraId="2B39CBED" w14:textId="77777777" w:rsidR="00F34E99" w:rsidRPr="00FD5F61" w:rsidRDefault="00C63B3D">
      <w:pPr>
        <w:pStyle w:val="Akapitzlist"/>
        <w:numPr>
          <w:ilvl w:val="0"/>
          <w:numId w:val="35"/>
        </w:numPr>
        <w:rPr>
          <w:rFonts w:ascii="Arial Narrow" w:hAnsi="Arial Narrow" w:cs="Arial"/>
          <w:sz w:val="22"/>
        </w:rPr>
      </w:pPr>
      <w:r w:rsidRPr="00FD5F61">
        <w:rPr>
          <w:rFonts w:ascii="Arial Narrow" w:hAnsi="Arial Narrow" w:cs="Arial"/>
          <w:sz w:val="22"/>
        </w:rPr>
        <w:t>oferta wykonawcy podlega odrzuceniu bez względu na ich złożenie, uzupełnienie lub poprawienie,</w:t>
      </w:r>
    </w:p>
    <w:p w14:paraId="24EF8BF5" w14:textId="664CCBF8" w:rsidR="00C63B3D" w:rsidRPr="00FD5F61" w:rsidRDefault="00C63B3D">
      <w:pPr>
        <w:pStyle w:val="Akapitzlist"/>
        <w:numPr>
          <w:ilvl w:val="0"/>
          <w:numId w:val="35"/>
        </w:numPr>
        <w:rPr>
          <w:rFonts w:ascii="Arial Narrow" w:hAnsi="Arial Narrow" w:cs="Arial"/>
          <w:sz w:val="22"/>
        </w:rPr>
      </w:pPr>
      <w:r w:rsidRPr="00FD5F61">
        <w:rPr>
          <w:rFonts w:ascii="Arial Narrow" w:hAnsi="Arial Narrow" w:cs="Arial"/>
          <w:sz w:val="22"/>
        </w:rPr>
        <w:t>zachodzą przesłanki unieważnienia postępowania.</w:t>
      </w:r>
    </w:p>
    <w:p w14:paraId="0D84CE8A" w14:textId="77777777" w:rsidR="00C63B3D" w:rsidRPr="00FD5F61" w:rsidRDefault="00C63B3D">
      <w:pPr>
        <w:pStyle w:val="Akapitzlist"/>
        <w:numPr>
          <w:ilvl w:val="0"/>
          <w:numId w:val="15"/>
        </w:numPr>
        <w:rPr>
          <w:rFonts w:ascii="Arial Narrow" w:hAnsi="Arial Narrow" w:cs="Arial"/>
          <w:sz w:val="22"/>
        </w:rPr>
      </w:pPr>
      <w:r w:rsidRPr="00FD5F61">
        <w:rPr>
          <w:rFonts w:ascii="Arial Narrow" w:hAnsi="Arial Narrow" w:cs="Arial"/>
          <w:sz w:val="22"/>
        </w:rPr>
        <w:t xml:space="preserve">Zamawiający może żądać od wykonawców wyjaśnień dotyczących treści złożonych podmiotowych środków dowodowych. </w:t>
      </w:r>
    </w:p>
    <w:p w14:paraId="052C3ACF" w14:textId="43BB9CED" w:rsidR="00C63B3D" w:rsidRPr="00FD5F61" w:rsidRDefault="00C63B3D">
      <w:pPr>
        <w:pStyle w:val="Akapitzlist"/>
        <w:numPr>
          <w:ilvl w:val="0"/>
          <w:numId w:val="15"/>
        </w:numPr>
        <w:rPr>
          <w:rFonts w:ascii="Arial Narrow" w:hAnsi="Arial Narrow" w:cs="Arial"/>
          <w:sz w:val="22"/>
        </w:rPr>
      </w:pPr>
      <w:r w:rsidRPr="00FD5F61">
        <w:rPr>
          <w:rFonts w:ascii="Arial Narrow" w:hAnsi="Arial Narrow" w:cs="Arial"/>
          <w:sz w:val="22"/>
        </w:rPr>
        <w:t>Jeżeli złożone przez Wykonawcę podmiotowe środki dowodowe budzą wątpliwości Zamawiającego, może on zwrócić się bezpośrednio do podmiotu, który jest w posiadaniu informacji lub dokumentów istotnych w tym zakresie dla oceny braku podstaw wykluczenia</w:t>
      </w:r>
      <w:r w:rsidR="008D46BE" w:rsidRPr="00FD5F61">
        <w:rPr>
          <w:rFonts w:ascii="Arial Narrow" w:hAnsi="Arial Narrow" w:cs="Arial"/>
          <w:sz w:val="22"/>
        </w:rPr>
        <w:t xml:space="preserve"> Wykonawcy z postępowania</w:t>
      </w:r>
      <w:r w:rsidRPr="00FD5F61">
        <w:rPr>
          <w:rFonts w:ascii="Arial Narrow" w:hAnsi="Arial Narrow" w:cs="Arial"/>
          <w:sz w:val="22"/>
        </w:rPr>
        <w:t>, o przedstawienie takich informacji lub dokumentów.</w:t>
      </w:r>
    </w:p>
    <w:p w14:paraId="11F381D6" w14:textId="70DB5FD2" w:rsidR="00C63B3D" w:rsidRPr="00FD5F61" w:rsidRDefault="00C63B3D">
      <w:pPr>
        <w:pStyle w:val="Akapitzlist"/>
        <w:numPr>
          <w:ilvl w:val="0"/>
          <w:numId w:val="15"/>
        </w:numPr>
        <w:rPr>
          <w:rFonts w:ascii="Arial Narrow" w:hAnsi="Arial Narrow" w:cs="Arial"/>
          <w:sz w:val="22"/>
        </w:rPr>
      </w:pPr>
      <w:r w:rsidRPr="00FD5F61">
        <w:rPr>
          <w:rFonts w:ascii="Arial Narrow" w:hAnsi="Arial Narrow" w:cs="Arial"/>
          <w:sz w:val="22"/>
        </w:rPr>
        <w:lastRenderedPageBreak/>
        <w:t>Oświadczeni</w:t>
      </w:r>
      <w:r w:rsidR="008D46BE" w:rsidRPr="00FD5F61">
        <w:rPr>
          <w:rFonts w:ascii="Arial Narrow" w:hAnsi="Arial Narrow" w:cs="Arial"/>
          <w:sz w:val="22"/>
        </w:rPr>
        <w:t>e,</w:t>
      </w:r>
      <w:r w:rsidRPr="00FD5F61">
        <w:rPr>
          <w:rFonts w:ascii="Arial Narrow" w:hAnsi="Arial Narrow" w:cs="Arial"/>
          <w:sz w:val="22"/>
        </w:rPr>
        <w:t xml:space="preserve"> o który</w:t>
      </w:r>
      <w:r w:rsidR="008D46BE" w:rsidRPr="00FD5F61">
        <w:rPr>
          <w:rFonts w:ascii="Arial Narrow" w:hAnsi="Arial Narrow" w:cs="Arial"/>
          <w:sz w:val="22"/>
        </w:rPr>
        <w:t>m</w:t>
      </w:r>
      <w:r w:rsidRPr="00FD5F61">
        <w:rPr>
          <w:rFonts w:ascii="Arial Narrow" w:hAnsi="Arial Narrow" w:cs="Arial"/>
          <w:sz w:val="22"/>
        </w:rPr>
        <w:t xml:space="preserve"> mowa w </w:t>
      </w:r>
      <w:r w:rsidR="00832A11" w:rsidRPr="00FD5F61">
        <w:rPr>
          <w:rFonts w:ascii="Arial Narrow" w:hAnsi="Arial Narrow" w:cs="Arial"/>
          <w:b/>
          <w:bCs/>
          <w:sz w:val="22"/>
        </w:rPr>
        <w:t>Rozdziale 1</w:t>
      </w:r>
      <w:r w:rsidR="00032D5E" w:rsidRPr="00FD5F61">
        <w:rPr>
          <w:rFonts w:ascii="Arial Narrow" w:hAnsi="Arial Narrow" w:cs="Arial"/>
          <w:b/>
          <w:bCs/>
          <w:sz w:val="22"/>
        </w:rPr>
        <w:t>6</w:t>
      </w:r>
      <w:r w:rsidR="00832A11" w:rsidRPr="00FD5F61">
        <w:rPr>
          <w:rFonts w:ascii="Arial Narrow" w:hAnsi="Arial Narrow" w:cs="Arial"/>
          <w:b/>
          <w:bCs/>
          <w:sz w:val="22"/>
        </w:rPr>
        <w:t xml:space="preserve"> </w:t>
      </w:r>
      <w:r w:rsidR="009B44E2" w:rsidRPr="00FD5F61">
        <w:rPr>
          <w:rFonts w:ascii="Arial Narrow" w:hAnsi="Arial Narrow" w:cs="Arial"/>
          <w:b/>
          <w:bCs/>
          <w:sz w:val="22"/>
        </w:rPr>
        <w:t>ust</w:t>
      </w:r>
      <w:r w:rsidR="00832A11" w:rsidRPr="00FD5F61">
        <w:rPr>
          <w:rFonts w:ascii="Arial Narrow" w:hAnsi="Arial Narrow" w:cs="Arial"/>
          <w:b/>
          <w:bCs/>
          <w:sz w:val="22"/>
        </w:rPr>
        <w:t>.</w:t>
      </w:r>
      <w:r w:rsidRPr="00FD5F61">
        <w:rPr>
          <w:rFonts w:ascii="Arial Narrow" w:hAnsi="Arial Narrow" w:cs="Arial"/>
          <w:b/>
          <w:bCs/>
          <w:sz w:val="22"/>
        </w:rPr>
        <w:t xml:space="preserve"> </w:t>
      </w:r>
      <w:r w:rsidR="007C3880" w:rsidRPr="00FD5F61">
        <w:rPr>
          <w:rFonts w:ascii="Arial Narrow" w:hAnsi="Arial Narrow" w:cs="Arial"/>
          <w:b/>
          <w:bCs/>
          <w:sz w:val="22"/>
        </w:rPr>
        <w:t xml:space="preserve">1 i </w:t>
      </w:r>
      <w:r w:rsidRPr="00FD5F61">
        <w:rPr>
          <w:rFonts w:ascii="Arial Narrow" w:hAnsi="Arial Narrow" w:cs="Arial"/>
          <w:b/>
          <w:bCs/>
          <w:sz w:val="22"/>
        </w:rPr>
        <w:t>4</w:t>
      </w:r>
      <w:r w:rsidR="009B44E2" w:rsidRPr="00FD5F61">
        <w:rPr>
          <w:rFonts w:ascii="Arial Narrow" w:hAnsi="Arial Narrow" w:cs="Arial"/>
          <w:b/>
          <w:bCs/>
          <w:sz w:val="22"/>
        </w:rPr>
        <w:t xml:space="preserve"> pkt </w:t>
      </w:r>
      <w:r w:rsidR="007C3880" w:rsidRPr="00FD5F61">
        <w:rPr>
          <w:rFonts w:ascii="Arial Narrow" w:hAnsi="Arial Narrow" w:cs="Arial"/>
          <w:b/>
          <w:bCs/>
          <w:sz w:val="22"/>
        </w:rPr>
        <w:t>1</w:t>
      </w:r>
      <w:r w:rsidRPr="00FD5F61">
        <w:rPr>
          <w:rFonts w:ascii="Arial Narrow" w:hAnsi="Arial Narrow" w:cs="Arial"/>
          <w:b/>
          <w:bCs/>
          <w:sz w:val="22"/>
        </w:rPr>
        <w:t xml:space="preserve"> SWZ</w:t>
      </w:r>
      <w:r w:rsidRPr="00FD5F61">
        <w:rPr>
          <w:rFonts w:ascii="Arial Narrow" w:hAnsi="Arial Narrow" w:cs="Arial"/>
          <w:sz w:val="22"/>
        </w:rPr>
        <w:t xml:space="preserve"> składa się, pod rygorem nieważności, w formie elektronicznej</w:t>
      </w:r>
      <w:r w:rsidR="00832A11" w:rsidRPr="00FD5F61">
        <w:rPr>
          <w:rFonts w:ascii="Arial Narrow" w:hAnsi="Arial Narrow" w:cs="Arial"/>
          <w:sz w:val="22"/>
        </w:rPr>
        <w:t xml:space="preserve"> opatrzonej kwalifikowalnym podpisem elektronicznym</w:t>
      </w:r>
      <w:r w:rsidRPr="00FD5F61">
        <w:rPr>
          <w:rFonts w:ascii="Arial Narrow" w:hAnsi="Arial Narrow" w:cs="Arial"/>
          <w:sz w:val="22"/>
        </w:rPr>
        <w:t xml:space="preserve"> lub w postaci elektronicznej opatrzonej podpisem zaufanym lub podpisem osobistym. </w:t>
      </w:r>
    </w:p>
    <w:p w14:paraId="7FD5E7A5" w14:textId="100C98EA" w:rsidR="00C63B3D" w:rsidRPr="00FD5F61" w:rsidRDefault="00C63B3D">
      <w:pPr>
        <w:pStyle w:val="Akapitzlist"/>
        <w:numPr>
          <w:ilvl w:val="0"/>
          <w:numId w:val="15"/>
        </w:numPr>
        <w:rPr>
          <w:rFonts w:ascii="Arial Narrow" w:hAnsi="Arial Narrow" w:cs="Arial"/>
          <w:sz w:val="22"/>
        </w:rPr>
      </w:pPr>
      <w:r w:rsidRPr="00FD5F61">
        <w:rPr>
          <w:rFonts w:ascii="Arial Narrow" w:hAnsi="Arial Narrow" w:cs="Arial"/>
          <w:sz w:val="22"/>
        </w:rPr>
        <w:t>Podmiotowe środki dowodowe sporządza się w postaci elektronicznej, w formatach danych określonych w przepisach wydanych na podstawie art. 18 ustawy z dnia 17 lutego 2005 r. o informatyzacji działalności podmiotów realizujących zadania publiczne (Dz. U. z 2020 r. poz. 346, 568, 695, 1517 i 2320), z zastrzeżeniem formatów, o których mowa w art. 66 ust. 1 ustawy, z uwzględnieniem rodzaju przekazywanych danych.</w:t>
      </w:r>
    </w:p>
    <w:p w14:paraId="19F06BF4" w14:textId="77777777" w:rsidR="00C63B3D" w:rsidRPr="00FD5F61" w:rsidRDefault="00C63B3D">
      <w:pPr>
        <w:pStyle w:val="Akapitzlist"/>
        <w:numPr>
          <w:ilvl w:val="0"/>
          <w:numId w:val="15"/>
        </w:numPr>
        <w:rPr>
          <w:rFonts w:ascii="Arial Narrow" w:hAnsi="Arial Narrow" w:cs="Arial"/>
          <w:sz w:val="22"/>
        </w:rPr>
      </w:pPr>
      <w:r w:rsidRPr="00FD5F61">
        <w:rPr>
          <w:rFonts w:ascii="Arial Narrow" w:hAnsi="Arial Narrow" w:cs="Arial"/>
          <w:sz w:val="22"/>
        </w:rPr>
        <w:t xml:space="preserve">Podmiotowe środki dowodowe przekazuje się wg następujących zasad: </w:t>
      </w:r>
    </w:p>
    <w:p w14:paraId="2654003A" w14:textId="77777777" w:rsidR="00F34E99" w:rsidRPr="00FD5F61" w:rsidRDefault="00C63B3D">
      <w:pPr>
        <w:pStyle w:val="Akapitzlist"/>
        <w:numPr>
          <w:ilvl w:val="0"/>
          <w:numId w:val="36"/>
        </w:numPr>
        <w:rPr>
          <w:rFonts w:ascii="Arial Narrow" w:hAnsi="Arial Narrow" w:cs="Arial"/>
          <w:sz w:val="22"/>
        </w:rPr>
      </w:pPr>
      <w:r w:rsidRPr="00FD5F61">
        <w:rPr>
          <w:rFonts w:ascii="Arial Narrow" w:hAnsi="Arial Narrow" w:cs="Arial"/>
          <w:sz w:val="22"/>
        </w:rPr>
        <w:t>w przypadku, gdy zostały wystawione jako dokument elektroniczny przez upoważnione podmioty inne niż Wykonawca, Wykonawca wspólnie ubiegający się o udzielenie zamówienia, podmiot udostępniający zasoby - przekazuje się ten dokument elektroniczny;</w:t>
      </w:r>
    </w:p>
    <w:p w14:paraId="39DEEE1E" w14:textId="77777777" w:rsidR="00F34E99" w:rsidRPr="00FD5F61" w:rsidRDefault="00C63B3D">
      <w:pPr>
        <w:pStyle w:val="Akapitzlist"/>
        <w:numPr>
          <w:ilvl w:val="0"/>
          <w:numId w:val="36"/>
        </w:numPr>
        <w:rPr>
          <w:rFonts w:ascii="Arial Narrow" w:hAnsi="Arial Narrow" w:cs="Arial"/>
          <w:sz w:val="22"/>
        </w:rPr>
      </w:pPr>
      <w:r w:rsidRPr="00FD5F61">
        <w:rPr>
          <w:rFonts w:ascii="Arial Narrow" w:hAnsi="Arial Narrow" w:cs="Arial"/>
          <w:sz w:val="22"/>
        </w:rPr>
        <w:t>w przypadku, gdy zostały wystawione jako dokument w postaci papierowej przez upoważnione podmioty inne niż Wykonawca, Wykonawc</w:t>
      </w:r>
      <w:r w:rsidR="00CE16BA" w:rsidRPr="00FD5F61">
        <w:rPr>
          <w:rFonts w:ascii="Arial Narrow" w:hAnsi="Arial Narrow" w:cs="Arial"/>
          <w:sz w:val="22"/>
        </w:rPr>
        <w:t>y</w:t>
      </w:r>
      <w:r w:rsidRPr="00FD5F61">
        <w:rPr>
          <w:rFonts w:ascii="Arial Narrow" w:hAnsi="Arial Narrow" w:cs="Arial"/>
          <w:sz w:val="22"/>
        </w:rPr>
        <w:t xml:space="preserve"> wspólnie ubiegający się o udzielenie zamówienia, podmiot udostępniający zasoby - przekazuje się cyfrowe odwzorowanie tego dokumentu opatrzone kwalifikowanym podpisem elektronicznym, podpisem zaufanym lub podpisem osobistym, poświadczające zgodność cyfrowego odwzorowania z dokumentem w postaci papierowej. 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 </w:t>
      </w:r>
    </w:p>
    <w:p w14:paraId="1B14BCB7" w14:textId="77777777" w:rsidR="00F34E99" w:rsidRPr="00FD5F61" w:rsidRDefault="00C63B3D">
      <w:pPr>
        <w:pStyle w:val="Akapitzlist"/>
        <w:numPr>
          <w:ilvl w:val="0"/>
          <w:numId w:val="36"/>
        </w:numPr>
        <w:rPr>
          <w:rFonts w:ascii="Arial Narrow" w:hAnsi="Arial Narrow" w:cs="Arial"/>
          <w:sz w:val="22"/>
        </w:rPr>
      </w:pPr>
      <w:r w:rsidRPr="00FD5F61">
        <w:rPr>
          <w:rFonts w:ascii="Arial Narrow" w:hAnsi="Arial Narrow" w:cs="Arial"/>
          <w:sz w:val="22"/>
        </w:rPr>
        <w:t>w przypadku, gdy nie zostały wystawione przez upoważnione podmioty inne niż Wykonawca, Wykonawc</w:t>
      </w:r>
      <w:r w:rsidR="00CE16BA" w:rsidRPr="00FD5F61">
        <w:rPr>
          <w:rFonts w:ascii="Arial Narrow" w:hAnsi="Arial Narrow" w:cs="Arial"/>
          <w:sz w:val="22"/>
        </w:rPr>
        <w:t>y</w:t>
      </w:r>
      <w:r w:rsidRPr="00FD5F61">
        <w:rPr>
          <w:rFonts w:ascii="Arial Narrow" w:hAnsi="Arial Narrow" w:cs="Arial"/>
          <w:sz w:val="22"/>
        </w:rPr>
        <w:t xml:space="preserve"> wspólnie ubiegający się o udzielenie zamówienia, podmiot udostępniający zasoby -przekazuje się je w postaci elektronicznej i opatruje się kwalifikowanym podpisem elektronicznym, podpisem zaufanym lub podpisem osobistym. </w:t>
      </w:r>
    </w:p>
    <w:p w14:paraId="4E531090" w14:textId="53CA831C" w:rsidR="00C63B3D" w:rsidRPr="00FD5F61" w:rsidRDefault="00C63B3D">
      <w:pPr>
        <w:pStyle w:val="Akapitzlist"/>
        <w:numPr>
          <w:ilvl w:val="0"/>
          <w:numId w:val="36"/>
        </w:numPr>
        <w:rPr>
          <w:rFonts w:ascii="Arial Narrow" w:hAnsi="Arial Narrow" w:cs="Arial"/>
          <w:sz w:val="22"/>
        </w:rPr>
      </w:pPr>
      <w:r w:rsidRPr="00FD5F61">
        <w:rPr>
          <w:rFonts w:ascii="Arial Narrow" w:hAnsi="Arial Narrow" w:cs="Arial"/>
          <w:sz w:val="22"/>
        </w:rPr>
        <w:t>w przypadku, gdy nie zostały wystawione przez upoważnione podmioty inne niż Wykonawca, Wykonawc</w:t>
      </w:r>
      <w:r w:rsidR="00CE16BA" w:rsidRPr="00FD5F61">
        <w:rPr>
          <w:rFonts w:ascii="Arial Narrow" w:hAnsi="Arial Narrow" w:cs="Arial"/>
          <w:sz w:val="22"/>
        </w:rPr>
        <w:t>y</w:t>
      </w:r>
      <w:r w:rsidRPr="00FD5F61">
        <w:rPr>
          <w:rFonts w:ascii="Arial Narrow" w:hAnsi="Arial Narrow" w:cs="Arial"/>
          <w:sz w:val="22"/>
        </w:rPr>
        <w:t xml:space="preserve"> wspólnie ubiegający się o udzielenie zamówienia, podmiot udostępniający zasoby, a sporządzono je jako dokument w postaci papierowej i opatrzono własnoręcznym podpisem -przekazuje się cyfrowe odwzorowanie tego dokumentu opatrzone kwalifikowanym podpisem elektronicznym, podpisem zaufanym lub podpisem osobistym, poświadczające zgodność cyfrowego odwzorowania z dokumentem w postaci papierowej.</w:t>
      </w:r>
    </w:p>
    <w:p w14:paraId="25E2CC65" w14:textId="77777777" w:rsidR="001272D2" w:rsidRPr="00FD5F61" w:rsidRDefault="001272D2">
      <w:pPr>
        <w:pStyle w:val="Akapitzlist"/>
        <w:numPr>
          <w:ilvl w:val="0"/>
          <w:numId w:val="16"/>
        </w:numPr>
        <w:rPr>
          <w:rFonts w:ascii="Arial Narrow" w:hAnsi="Arial Narrow" w:cs="Arial"/>
          <w:sz w:val="22"/>
        </w:rPr>
      </w:pPr>
      <w:r w:rsidRPr="00FD5F61">
        <w:rPr>
          <w:rFonts w:ascii="Arial Narrow" w:hAnsi="Arial Narrow" w:cs="Arial"/>
          <w:sz w:val="22"/>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w:t>
      </w:r>
      <w:r w:rsidRPr="00FD5F61">
        <w:rPr>
          <w:rFonts w:ascii="Arial Narrow" w:hAnsi="Arial Narrow" w:cs="Arial"/>
          <w:sz w:val="22"/>
        </w:rPr>
        <w:lastRenderedPageBreak/>
        <w:t xml:space="preserve">należy rozumieć dokument elektroniczny będący kopią elektroniczną treści zapisanej w postaci papierowej, umożliwiający zapoznanie się z tą treścią i jej zrozumienie, bez konieczności bezpośredniego dostępu do oryginału. </w:t>
      </w:r>
    </w:p>
    <w:p w14:paraId="7981483C" w14:textId="77777777" w:rsidR="001272D2" w:rsidRPr="00FD5F61" w:rsidRDefault="001272D2">
      <w:pPr>
        <w:pStyle w:val="Akapitzlist"/>
        <w:numPr>
          <w:ilvl w:val="0"/>
          <w:numId w:val="16"/>
        </w:numPr>
        <w:rPr>
          <w:rFonts w:ascii="Arial Narrow" w:hAnsi="Arial Narrow" w:cs="Arial"/>
          <w:sz w:val="22"/>
        </w:rPr>
      </w:pPr>
      <w:r w:rsidRPr="00FD5F61">
        <w:rPr>
          <w:rFonts w:ascii="Arial Narrow" w:hAnsi="Arial Narrow" w:cs="Arial"/>
          <w:sz w:val="22"/>
        </w:rPr>
        <w:t xml:space="preserve">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 </w:t>
      </w:r>
    </w:p>
    <w:p w14:paraId="52FF5CE7" w14:textId="27655A94" w:rsidR="001272D2" w:rsidRPr="00FD5F61" w:rsidRDefault="001272D2">
      <w:pPr>
        <w:pStyle w:val="Akapitzlist"/>
        <w:numPr>
          <w:ilvl w:val="0"/>
          <w:numId w:val="16"/>
        </w:numPr>
        <w:rPr>
          <w:rFonts w:ascii="Arial Narrow" w:hAnsi="Arial Narrow" w:cs="Arial"/>
          <w:sz w:val="22"/>
        </w:rPr>
      </w:pPr>
      <w:r w:rsidRPr="00FD5F61">
        <w:rPr>
          <w:rFonts w:ascii="Arial Narrow" w:hAnsi="Arial Narrow" w:cs="Arial"/>
          <w:sz w:val="22"/>
        </w:rPr>
        <w:t>Oświadczeni</w:t>
      </w:r>
      <w:r w:rsidR="00901A78" w:rsidRPr="00FD5F61">
        <w:rPr>
          <w:rFonts w:ascii="Arial Narrow" w:hAnsi="Arial Narrow" w:cs="Arial"/>
          <w:sz w:val="22"/>
        </w:rPr>
        <w:t>a</w:t>
      </w:r>
      <w:r w:rsidRPr="00FD5F61">
        <w:rPr>
          <w:rFonts w:ascii="Arial Narrow" w:hAnsi="Arial Narrow" w:cs="Arial"/>
          <w:sz w:val="22"/>
        </w:rPr>
        <w:t xml:space="preserve"> wskazane w </w:t>
      </w:r>
      <w:r w:rsidR="00CE16BA" w:rsidRPr="00FD5F61">
        <w:rPr>
          <w:rFonts w:ascii="Arial Narrow" w:hAnsi="Arial Narrow" w:cs="Arial"/>
          <w:b/>
          <w:bCs/>
          <w:sz w:val="22"/>
        </w:rPr>
        <w:t>Rozdziale 1</w:t>
      </w:r>
      <w:r w:rsidR="007D7369" w:rsidRPr="00FD5F61">
        <w:rPr>
          <w:rFonts w:ascii="Arial Narrow" w:hAnsi="Arial Narrow" w:cs="Arial"/>
          <w:b/>
          <w:bCs/>
          <w:sz w:val="22"/>
        </w:rPr>
        <w:t>6</w:t>
      </w:r>
      <w:r w:rsidR="00CE16BA" w:rsidRPr="00FD5F61">
        <w:rPr>
          <w:rFonts w:ascii="Arial Narrow" w:hAnsi="Arial Narrow" w:cs="Arial"/>
          <w:sz w:val="22"/>
        </w:rPr>
        <w:t xml:space="preserve"> </w:t>
      </w:r>
      <w:r w:rsidR="009B44E2" w:rsidRPr="00FD5F61">
        <w:rPr>
          <w:rFonts w:ascii="Arial Narrow" w:hAnsi="Arial Narrow" w:cs="Arial"/>
          <w:b/>
          <w:bCs/>
          <w:sz w:val="22"/>
        </w:rPr>
        <w:t>ust</w:t>
      </w:r>
      <w:r w:rsidR="00CE16BA" w:rsidRPr="00FD5F61">
        <w:rPr>
          <w:rFonts w:ascii="Arial Narrow" w:hAnsi="Arial Narrow" w:cs="Arial"/>
          <w:b/>
          <w:bCs/>
          <w:sz w:val="22"/>
        </w:rPr>
        <w:t>.</w:t>
      </w:r>
      <w:r w:rsidRPr="00FD5F61">
        <w:rPr>
          <w:rFonts w:ascii="Arial Narrow" w:hAnsi="Arial Narrow" w:cs="Arial"/>
          <w:b/>
          <w:bCs/>
          <w:sz w:val="22"/>
        </w:rPr>
        <w:t xml:space="preserve"> </w:t>
      </w:r>
      <w:r w:rsidR="007C3880" w:rsidRPr="00FD5F61">
        <w:rPr>
          <w:rFonts w:ascii="Arial Narrow" w:hAnsi="Arial Narrow" w:cs="Arial"/>
          <w:b/>
          <w:bCs/>
          <w:sz w:val="22"/>
        </w:rPr>
        <w:t xml:space="preserve">1 i </w:t>
      </w:r>
      <w:r w:rsidRPr="00FD5F61">
        <w:rPr>
          <w:rFonts w:ascii="Arial Narrow" w:hAnsi="Arial Narrow" w:cs="Arial"/>
          <w:b/>
          <w:bCs/>
          <w:sz w:val="22"/>
        </w:rPr>
        <w:t>4</w:t>
      </w:r>
      <w:r w:rsidR="009B44E2" w:rsidRPr="00FD5F61">
        <w:rPr>
          <w:rFonts w:ascii="Arial Narrow" w:hAnsi="Arial Narrow" w:cs="Arial"/>
          <w:b/>
          <w:bCs/>
          <w:sz w:val="22"/>
        </w:rPr>
        <w:t xml:space="preserve"> pkt </w:t>
      </w:r>
      <w:r w:rsidR="007C3880" w:rsidRPr="00FD5F61">
        <w:rPr>
          <w:rFonts w:ascii="Arial Narrow" w:hAnsi="Arial Narrow" w:cs="Arial"/>
          <w:b/>
          <w:bCs/>
          <w:sz w:val="22"/>
        </w:rPr>
        <w:t>1</w:t>
      </w:r>
      <w:r w:rsidRPr="00FD5F61">
        <w:rPr>
          <w:rFonts w:ascii="Arial Narrow" w:hAnsi="Arial Narrow" w:cs="Arial"/>
          <w:b/>
          <w:bCs/>
          <w:sz w:val="22"/>
        </w:rPr>
        <w:t xml:space="preserve"> SWZ</w:t>
      </w:r>
      <w:r w:rsidRPr="00FD5F61">
        <w:rPr>
          <w:rFonts w:ascii="Arial Narrow" w:hAnsi="Arial Narrow" w:cs="Arial"/>
          <w:sz w:val="22"/>
        </w:rPr>
        <w:t xml:space="preserve"> i podmiotowe środki dowodowe przekazuje się środkiem komunikacji elektronicznej.</w:t>
      </w:r>
    </w:p>
    <w:p w14:paraId="774F2331" w14:textId="3F6A5999" w:rsidR="001272D2" w:rsidRPr="00FD5F61" w:rsidRDefault="001272D2">
      <w:pPr>
        <w:pStyle w:val="Akapitzlist"/>
        <w:numPr>
          <w:ilvl w:val="0"/>
          <w:numId w:val="16"/>
        </w:numPr>
        <w:rPr>
          <w:rFonts w:ascii="Arial Narrow" w:hAnsi="Arial Narrow" w:cs="Arial"/>
          <w:sz w:val="22"/>
        </w:rPr>
      </w:pPr>
      <w:r w:rsidRPr="00FD5F61">
        <w:rPr>
          <w:rFonts w:ascii="Arial Narrow" w:hAnsi="Arial Narrow" w:cs="Arial"/>
          <w:sz w:val="22"/>
        </w:rPr>
        <w:t>W przypadku, gdy oświadczeni</w:t>
      </w:r>
      <w:r w:rsidR="00901A78" w:rsidRPr="00FD5F61">
        <w:rPr>
          <w:rFonts w:ascii="Arial Narrow" w:hAnsi="Arial Narrow" w:cs="Arial"/>
          <w:sz w:val="22"/>
        </w:rPr>
        <w:t>a</w:t>
      </w:r>
      <w:r w:rsidR="008D46BE" w:rsidRPr="00FD5F61">
        <w:rPr>
          <w:rFonts w:ascii="Arial Narrow" w:hAnsi="Arial Narrow" w:cs="Arial"/>
          <w:sz w:val="22"/>
        </w:rPr>
        <w:t>,</w:t>
      </w:r>
      <w:r w:rsidRPr="00FD5F61">
        <w:rPr>
          <w:rFonts w:ascii="Arial Narrow" w:hAnsi="Arial Narrow" w:cs="Arial"/>
          <w:sz w:val="22"/>
        </w:rPr>
        <w:t xml:space="preserve"> o który</w:t>
      </w:r>
      <w:r w:rsidR="00901A78" w:rsidRPr="00FD5F61">
        <w:rPr>
          <w:rFonts w:ascii="Arial Narrow" w:hAnsi="Arial Narrow" w:cs="Arial"/>
          <w:sz w:val="22"/>
        </w:rPr>
        <w:t>ch</w:t>
      </w:r>
      <w:r w:rsidRPr="00FD5F61">
        <w:rPr>
          <w:rFonts w:ascii="Arial Narrow" w:hAnsi="Arial Narrow" w:cs="Arial"/>
          <w:sz w:val="22"/>
        </w:rPr>
        <w:t xml:space="preserve"> mowa w</w:t>
      </w:r>
      <w:r w:rsidR="00CE16BA" w:rsidRPr="00FD5F61">
        <w:rPr>
          <w:rFonts w:ascii="Arial Narrow" w:hAnsi="Arial Narrow" w:cs="Arial"/>
          <w:sz w:val="22"/>
        </w:rPr>
        <w:t xml:space="preserve"> </w:t>
      </w:r>
      <w:r w:rsidR="00CE16BA" w:rsidRPr="00FD5F61">
        <w:rPr>
          <w:rFonts w:ascii="Arial Narrow" w:hAnsi="Arial Narrow" w:cs="Arial"/>
          <w:b/>
          <w:bCs/>
          <w:sz w:val="22"/>
        </w:rPr>
        <w:t>Rozdziale 1</w:t>
      </w:r>
      <w:r w:rsidR="00445FC2" w:rsidRPr="00FD5F61">
        <w:rPr>
          <w:rFonts w:ascii="Arial Narrow" w:hAnsi="Arial Narrow" w:cs="Arial"/>
          <w:b/>
          <w:bCs/>
          <w:sz w:val="22"/>
        </w:rPr>
        <w:t>6</w:t>
      </w:r>
      <w:r w:rsidR="009B44E2" w:rsidRPr="00FD5F61">
        <w:rPr>
          <w:rFonts w:ascii="Arial Narrow" w:hAnsi="Arial Narrow" w:cs="Arial"/>
          <w:b/>
          <w:bCs/>
          <w:sz w:val="22"/>
        </w:rPr>
        <w:t xml:space="preserve"> ust</w:t>
      </w:r>
      <w:r w:rsidRPr="00FD5F61">
        <w:rPr>
          <w:rFonts w:ascii="Arial Narrow" w:hAnsi="Arial Narrow" w:cs="Arial"/>
          <w:b/>
          <w:bCs/>
          <w:sz w:val="22"/>
        </w:rPr>
        <w:t xml:space="preserve">. </w:t>
      </w:r>
      <w:r w:rsidR="007C3880" w:rsidRPr="00FD5F61">
        <w:rPr>
          <w:rFonts w:ascii="Arial Narrow" w:hAnsi="Arial Narrow" w:cs="Arial"/>
          <w:b/>
          <w:bCs/>
          <w:sz w:val="22"/>
        </w:rPr>
        <w:t xml:space="preserve">1 i </w:t>
      </w:r>
      <w:r w:rsidRPr="00FD5F61">
        <w:rPr>
          <w:rFonts w:ascii="Arial Narrow" w:hAnsi="Arial Narrow" w:cs="Arial"/>
          <w:b/>
          <w:bCs/>
          <w:sz w:val="22"/>
        </w:rPr>
        <w:t>4</w:t>
      </w:r>
      <w:r w:rsidR="009B44E2" w:rsidRPr="00FD5F61">
        <w:rPr>
          <w:rFonts w:ascii="Arial Narrow" w:hAnsi="Arial Narrow" w:cs="Arial"/>
          <w:b/>
          <w:bCs/>
          <w:sz w:val="22"/>
        </w:rPr>
        <w:t xml:space="preserve"> pkt </w:t>
      </w:r>
      <w:r w:rsidR="007C3880" w:rsidRPr="00FD5F61">
        <w:rPr>
          <w:rFonts w:ascii="Arial Narrow" w:hAnsi="Arial Narrow" w:cs="Arial"/>
          <w:b/>
          <w:bCs/>
          <w:sz w:val="22"/>
        </w:rPr>
        <w:t>1</w:t>
      </w:r>
      <w:r w:rsidRPr="00FD5F61">
        <w:rPr>
          <w:rFonts w:ascii="Arial Narrow" w:hAnsi="Arial Narrow" w:cs="Arial"/>
          <w:b/>
          <w:bCs/>
          <w:sz w:val="22"/>
        </w:rPr>
        <w:t xml:space="preserve"> SWZ</w:t>
      </w:r>
      <w:r w:rsidRPr="00FD5F61">
        <w:rPr>
          <w:rFonts w:ascii="Arial Narrow" w:hAnsi="Arial Narrow" w:cs="Arial"/>
          <w:sz w:val="22"/>
        </w:rPr>
        <w:t xml:space="preserve"> lub podmiotowe środki dowodowe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t>
      </w:r>
    </w:p>
    <w:p w14:paraId="78A4C1C1" w14:textId="28C32095" w:rsidR="001272D2" w:rsidRPr="00FD5F61" w:rsidRDefault="001272D2">
      <w:pPr>
        <w:pStyle w:val="Akapitzlist"/>
        <w:numPr>
          <w:ilvl w:val="0"/>
          <w:numId w:val="16"/>
        </w:numPr>
        <w:rPr>
          <w:rFonts w:ascii="Arial Narrow" w:hAnsi="Arial Narrow" w:cs="Arial"/>
          <w:sz w:val="22"/>
        </w:rPr>
      </w:pPr>
      <w:r w:rsidRPr="00FD5F61">
        <w:rPr>
          <w:rFonts w:ascii="Arial Narrow" w:hAnsi="Arial Narrow" w:cs="Arial"/>
          <w:sz w:val="22"/>
        </w:rPr>
        <w:t>Podmiotowe środki dowodowe sporządzone w języku obcym przekazuje się wraz z tłumaczeniem na język polski.</w:t>
      </w:r>
    </w:p>
    <w:p w14:paraId="4D6C2CE5" w14:textId="77777777" w:rsidR="001272D2" w:rsidRPr="00FD5F61" w:rsidRDefault="001272D2">
      <w:pPr>
        <w:pStyle w:val="Akapitzlist"/>
        <w:numPr>
          <w:ilvl w:val="0"/>
          <w:numId w:val="16"/>
        </w:numPr>
        <w:rPr>
          <w:rFonts w:ascii="Arial Narrow" w:hAnsi="Arial Narrow" w:cs="Arial"/>
          <w:sz w:val="22"/>
        </w:rPr>
      </w:pPr>
      <w:r w:rsidRPr="00FD5F61">
        <w:rPr>
          <w:rFonts w:ascii="Arial Narrow" w:hAnsi="Arial Narrow" w:cs="Arial"/>
          <w:sz w:val="22"/>
        </w:rPr>
        <w:t xml:space="preserve">Dokumenty elektroniczne muszą spełniać łącznie następujące wymagania: </w:t>
      </w:r>
    </w:p>
    <w:p w14:paraId="44F00421" w14:textId="77777777" w:rsidR="00F34E99" w:rsidRPr="00FD5F61" w:rsidRDefault="001272D2">
      <w:pPr>
        <w:pStyle w:val="Akapitzlist"/>
        <w:numPr>
          <w:ilvl w:val="0"/>
          <w:numId w:val="37"/>
        </w:numPr>
        <w:rPr>
          <w:rFonts w:ascii="Arial Narrow" w:hAnsi="Arial Narrow" w:cs="Arial"/>
          <w:sz w:val="22"/>
        </w:rPr>
      </w:pPr>
      <w:r w:rsidRPr="00FD5F61">
        <w:rPr>
          <w:rFonts w:ascii="Arial Narrow" w:hAnsi="Arial Narrow" w:cs="Arial"/>
          <w:sz w:val="22"/>
        </w:rPr>
        <w:t xml:space="preserve">są utrwalone w sposób umożliwiający ich wielokrotne odczytanie, zapisanie i powielenie, a także przekazanie przy użyciu środków komunikacji elektronicznej lub na informatycznym nośniku danych; </w:t>
      </w:r>
    </w:p>
    <w:p w14:paraId="6A0D2C51" w14:textId="77777777" w:rsidR="00F34E99" w:rsidRPr="00FD5F61" w:rsidRDefault="001272D2">
      <w:pPr>
        <w:pStyle w:val="Akapitzlist"/>
        <w:numPr>
          <w:ilvl w:val="0"/>
          <w:numId w:val="37"/>
        </w:numPr>
        <w:rPr>
          <w:rFonts w:ascii="Arial Narrow" w:hAnsi="Arial Narrow" w:cs="Arial"/>
          <w:sz w:val="22"/>
        </w:rPr>
      </w:pPr>
      <w:r w:rsidRPr="00FD5F61">
        <w:rPr>
          <w:rFonts w:ascii="Arial Narrow" w:hAnsi="Arial Narrow" w:cs="Arial"/>
          <w:sz w:val="22"/>
        </w:rPr>
        <w:t xml:space="preserve">umożliwiają prezentację treści w postaci elektronicznej, w szczególności przez wyświetlenie tej treści na monitorze ekranowym; </w:t>
      </w:r>
    </w:p>
    <w:p w14:paraId="44010EAC" w14:textId="77777777" w:rsidR="00F34E99" w:rsidRPr="00FD5F61" w:rsidRDefault="001272D2">
      <w:pPr>
        <w:pStyle w:val="Akapitzlist"/>
        <w:numPr>
          <w:ilvl w:val="0"/>
          <w:numId w:val="37"/>
        </w:numPr>
        <w:rPr>
          <w:rFonts w:ascii="Arial Narrow" w:hAnsi="Arial Narrow" w:cs="Arial"/>
          <w:sz w:val="22"/>
        </w:rPr>
      </w:pPr>
      <w:r w:rsidRPr="00FD5F61">
        <w:rPr>
          <w:rFonts w:ascii="Arial Narrow" w:hAnsi="Arial Narrow" w:cs="Arial"/>
          <w:sz w:val="22"/>
        </w:rPr>
        <w:t xml:space="preserve">umożliwiają prezentację treści w postaci papierowej, w szczególności za pomocą wydruku; </w:t>
      </w:r>
    </w:p>
    <w:p w14:paraId="60C5C9C5" w14:textId="09C0C98E" w:rsidR="001272D2" w:rsidRPr="00FD5F61" w:rsidRDefault="001272D2">
      <w:pPr>
        <w:pStyle w:val="Akapitzlist"/>
        <w:numPr>
          <w:ilvl w:val="0"/>
          <w:numId w:val="37"/>
        </w:numPr>
        <w:rPr>
          <w:rFonts w:ascii="Arial Narrow" w:hAnsi="Arial Narrow" w:cs="Arial"/>
          <w:sz w:val="22"/>
        </w:rPr>
      </w:pPr>
      <w:r w:rsidRPr="00FD5F61">
        <w:rPr>
          <w:rFonts w:ascii="Arial Narrow" w:hAnsi="Arial Narrow" w:cs="Arial"/>
          <w:sz w:val="22"/>
        </w:rPr>
        <w:t>zawierają dane w układzie niepozostawiającym wątpliwości co do treści i kontekstu zapisanych informacji.</w:t>
      </w:r>
    </w:p>
    <w:p w14:paraId="5ACC7375" w14:textId="1E0D49E6" w:rsidR="001272D2" w:rsidRPr="00FD5F61" w:rsidRDefault="001272D2">
      <w:pPr>
        <w:pStyle w:val="Akapitzlist"/>
        <w:numPr>
          <w:ilvl w:val="0"/>
          <w:numId w:val="16"/>
        </w:numPr>
        <w:rPr>
          <w:rFonts w:ascii="Arial Narrow" w:hAnsi="Arial Narrow" w:cs="Arial"/>
          <w:sz w:val="22"/>
        </w:rPr>
      </w:pPr>
      <w:r w:rsidRPr="00FD5F61">
        <w:rPr>
          <w:rFonts w:ascii="Arial Narrow" w:hAnsi="Arial Narrow" w:cs="Arial"/>
          <w:sz w:val="22"/>
        </w:rPr>
        <w:t>GRUPA KAPITAŁOWA</w:t>
      </w:r>
    </w:p>
    <w:p w14:paraId="192EB934" w14:textId="77777777" w:rsidR="001272D2" w:rsidRPr="00FD5F61" w:rsidRDefault="001272D2">
      <w:pPr>
        <w:pStyle w:val="Akapitzlist"/>
        <w:numPr>
          <w:ilvl w:val="0"/>
          <w:numId w:val="38"/>
        </w:numPr>
        <w:rPr>
          <w:rFonts w:ascii="Arial Narrow" w:hAnsi="Arial Narrow" w:cs="Arial"/>
          <w:sz w:val="22"/>
        </w:rPr>
      </w:pPr>
      <w:r w:rsidRPr="00FD5F61">
        <w:rPr>
          <w:rFonts w:ascii="Arial Narrow" w:hAnsi="Arial Narrow" w:cs="Arial"/>
          <w:sz w:val="22"/>
        </w:rPr>
        <w:t>Zgodnie z ustawą o ochronie konkurencji i konsumentów z dnia 16 lutego 2007 r. (t. j. Dz. U. z 2021 r. poz. 275) poprzez pojęcie:</w:t>
      </w:r>
    </w:p>
    <w:p w14:paraId="1C997027" w14:textId="77777777" w:rsidR="00F34E99" w:rsidRPr="00FD5F61" w:rsidRDefault="001272D2">
      <w:pPr>
        <w:pStyle w:val="Akapitzlist"/>
        <w:numPr>
          <w:ilvl w:val="0"/>
          <w:numId w:val="39"/>
        </w:numPr>
        <w:rPr>
          <w:rFonts w:ascii="Arial Narrow" w:hAnsi="Arial Narrow" w:cs="Arial"/>
          <w:sz w:val="22"/>
        </w:rPr>
      </w:pPr>
      <w:r w:rsidRPr="00FD5F61">
        <w:rPr>
          <w:rFonts w:ascii="Arial Narrow" w:hAnsi="Arial Narrow" w:cs="Arial"/>
          <w:b/>
          <w:bCs/>
          <w:sz w:val="22"/>
        </w:rPr>
        <w:t>„przedsiębiorcy”</w:t>
      </w:r>
      <w:r w:rsidRPr="00FD5F61">
        <w:rPr>
          <w:rFonts w:ascii="Arial Narrow" w:hAnsi="Arial Narrow" w:cs="Arial"/>
          <w:sz w:val="22"/>
        </w:rPr>
        <w:t xml:space="preserve"> rozumie się przez to przedsiębiorcę w rozumieniu przepisów ustawy z dnia 6 marca 2018 r. Prawo przedsiębiorców (Dz. U. poz. z 2019 r., poz. 1292 i 1495 oraz z 2020 r. poz. 424 i 1086), a także: </w:t>
      </w:r>
    </w:p>
    <w:p w14:paraId="53AEC026" w14:textId="3613470C" w:rsidR="001272D2" w:rsidRPr="00FD5F61" w:rsidRDefault="001272D2">
      <w:pPr>
        <w:pStyle w:val="Akapitzlist"/>
        <w:numPr>
          <w:ilvl w:val="0"/>
          <w:numId w:val="17"/>
        </w:numPr>
        <w:rPr>
          <w:rFonts w:ascii="Arial Narrow" w:hAnsi="Arial Narrow" w:cs="Arial"/>
          <w:sz w:val="22"/>
        </w:rPr>
      </w:pPr>
      <w:r w:rsidRPr="00FD5F61">
        <w:rPr>
          <w:rFonts w:ascii="Arial Narrow" w:hAnsi="Arial Narrow" w:cs="Arial"/>
          <w:sz w:val="22"/>
        </w:rPr>
        <w:t>osobę fizyczną, osobę prawną, a także jednostkę organizacyjną niemającą osobowości prawnej, której ustawa przyznaje zdolność prawną, organizującą lub świadczącą usługi o charakterze użyteczności publicznej, które nie są działalnością gospodarczą w rozumieniu przepisów ustawy z dnia 6 marca 2018 r. Prawo przedsiębiorców,</w:t>
      </w:r>
    </w:p>
    <w:p w14:paraId="0C6CE5D8" w14:textId="77777777" w:rsidR="001272D2" w:rsidRPr="00FD5F61" w:rsidRDefault="001272D2">
      <w:pPr>
        <w:pStyle w:val="Akapitzlist"/>
        <w:numPr>
          <w:ilvl w:val="0"/>
          <w:numId w:val="17"/>
        </w:numPr>
        <w:rPr>
          <w:rFonts w:ascii="Arial Narrow" w:hAnsi="Arial Narrow" w:cs="Arial"/>
          <w:sz w:val="22"/>
        </w:rPr>
      </w:pPr>
      <w:r w:rsidRPr="00FD5F61">
        <w:rPr>
          <w:rFonts w:ascii="Arial Narrow" w:hAnsi="Arial Narrow" w:cs="Arial"/>
          <w:sz w:val="22"/>
        </w:rPr>
        <w:t>osobę fizyczną wykonującą zawód we własnym imieniu i na własny rachunek lub prowadzącą działalność w ramach wykonywania takiego zawodu, - osobę fizyczną, która posiada kontrolę, w rozumieniu pkt 4, nad co najmniej jednym przedsiębiorcą, choćby nie prowadziła działalności gospodarczej w rozumieniu przepisów ustawy z dnia 6 marca 2018 r. Prawo przedsiębiorców, jeżeli podejmuje dalsze działania podlegające kontroli koncentracji, o której mowa w art. 13,</w:t>
      </w:r>
    </w:p>
    <w:p w14:paraId="2F0B540A" w14:textId="77777777" w:rsidR="001272D2" w:rsidRPr="00FD5F61" w:rsidRDefault="001272D2">
      <w:pPr>
        <w:pStyle w:val="Akapitzlist"/>
        <w:numPr>
          <w:ilvl w:val="0"/>
          <w:numId w:val="17"/>
        </w:numPr>
        <w:rPr>
          <w:rFonts w:ascii="Arial Narrow" w:hAnsi="Arial Narrow" w:cs="Arial"/>
          <w:sz w:val="22"/>
        </w:rPr>
      </w:pPr>
      <w:r w:rsidRPr="00FD5F61">
        <w:rPr>
          <w:rFonts w:ascii="Arial Narrow" w:hAnsi="Arial Narrow" w:cs="Arial"/>
          <w:sz w:val="22"/>
        </w:rPr>
        <w:lastRenderedPageBreak/>
        <w:t>związek przedsiębiorców w rozumieniu pkt 2 ustawy, z wyłączeniem przepisów dotyczących koncentracji;</w:t>
      </w:r>
    </w:p>
    <w:p w14:paraId="75F25B92" w14:textId="77777777" w:rsidR="001272D2" w:rsidRPr="00FD5F61" w:rsidRDefault="001272D2" w:rsidP="00775151">
      <w:pPr>
        <w:pStyle w:val="Akapitzlist"/>
        <w:numPr>
          <w:ilvl w:val="0"/>
          <w:numId w:val="32"/>
        </w:numPr>
        <w:rPr>
          <w:rFonts w:ascii="Arial Narrow" w:hAnsi="Arial Narrow" w:cs="Arial"/>
          <w:sz w:val="22"/>
        </w:rPr>
      </w:pPr>
      <w:r w:rsidRPr="00FD5F61">
        <w:rPr>
          <w:rFonts w:ascii="Arial Narrow" w:hAnsi="Arial Narrow" w:cs="Arial"/>
          <w:b/>
          <w:bCs/>
          <w:sz w:val="22"/>
        </w:rPr>
        <w:t>„przejęcie kontroli”</w:t>
      </w:r>
      <w:r w:rsidRPr="00FD5F61">
        <w:rPr>
          <w:rFonts w:ascii="Arial Narrow" w:hAnsi="Arial Narrow" w:cs="Arial"/>
          <w:sz w:val="22"/>
        </w:rPr>
        <w:t xml:space="preserve"> rozumie się przez to wszelkie formy bezpośredniego lub pośredniego uzyskania przez przedsiębiorcę uprawnień, które osobno albo łącznie, przy uwzględnieniu wszystkich okoliczności prawnych lub faktycznych, umożliwiają wywieranie decydującego wpływu na innego przedsiębiorcę lub przedsiębiorców; uprawnienia takie tworzą w szczególności:</w:t>
      </w:r>
    </w:p>
    <w:p w14:paraId="5A0E37F7" w14:textId="77777777" w:rsidR="001272D2" w:rsidRPr="00FD5F61" w:rsidRDefault="001272D2">
      <w:pPr>
        <w:pStyle w:val="Akapitzlist"/>
        <w:numPr>
          <w:ilvl w:val="0"/>
          <w:numId w:val="18"/>
        </w:numPr>
        <w:rPr>
          <w:rFonts w:ascii="Arial Narrow" w:hAnsi="Arial Narrow" w:cs="Arial"/>
          <w:sz w:val="22"/>
        </w:rPr>
      </w:pPr>
      <w:r w:rsidRPr="00FD5F61">
        <w:rPr>
          <w:rFonts w:ascii="Arial Narrow" w:hAnsi="Arial Narrow" w:cs="Arial"/>
          <w:sz w:val="22"/>
        </w:rPr>
        <w:t>dysponowanie bezpośrednio lub pośrednio większością głosów na zgromadzeniu wspólników albo na walnym zgromadzeniu, także jako zastawnik albo użytkownik, bądź w zarządzie innego przedsiębiorcy (przedsiębiorcy zależnego), także na podstawie porozumień z innymi osobami,</w:t>
      </w:r>
    </w:p>
    <w:p w14:paraId="36680363" w14:textId="77777777" w:rsidR="001272D2" w:rsidRPr="00FD5F61" w:rsidRDefault="001272D2">
      <w:pPr>
        <w:pStyle w:val="Akapitzlist"/>
        <w:numPr>
          <w:ilvl w:val="0"/>
          <w:numId w:val="18"/>
        </w:numPr>
        <w:rPr>
          <w:rFonts w:ascii="Arial Narrow" w:hAnsi="Arial Narrow" w:cs="Arial"/>
          <w:sz w:val="22"/>
        </w:rPr>
      </w:pPr>
      <w:r w:rsidRPr="00FD5F61">
        <w:rPr>
          <w:rFonts w:ascii="Arial Narrow" w:hAnsi="Arial Narrow" w:cs="Arial"/>
          <w:sz w:val="22"/>
        </w:rPr>
        <w:t>uprawnienie do powoływania lub odwoływania większości członków zarządu lub rady nadzorczej innego przedsiębiorcy (przedsiębiorcy zależnego), także na podstawie porozumień z innymi osobami,</w:t>
      </w:r>
    </w:p>
    <w:p w14:paraId="11AC3CD6" w14:textId="77777777" w:rsidR="001272D2" w:rsidRPr="00FD5F61" w:rsidRDefault="001272D2">
      <w:pPr>
        <w:pStyle w:val="Akapitzlist"/>
        <w:numPr>
          <w:ilvl w:val="0"/>
          <w:numId w:val="18"/>
        </w:numPr>
        <w:rPr>
          <w:rFonts w:ascii="Arial Narrow" w:hAnsi="Arial Narrow" w:cs="Arial"/>
          <w:sz w:val="22"/>
        </w:rPr>
      </w:pPr>
      <w:r w:rsidRPr="00FD5F61">
        <w:rPr>
          <w:rFonts w:ascii="Arial Narrow" w:hAnsi="Arial Narrow" w:cs="Arial"/>
          <w:sz w:val="22"/>
        </w:rPr>
        <w:t>członkowie jego zarządu lub rady nadzorczej stanowią więcej niż połowę członków zarządu innego przedsiębiorcy (przedsiębiorcy zależnego),</w:t>
      </w:r>
    </w:p>
    <w:p w14:paraId="1E15862D" w14:textId="77777777" w:rsidR="001272D2" w:rsidRPr="00FD5F61" w:rsidRDefault="001272D2">
      <w:pPr>
        <w:pStyle w:val="Akapitzlist"/>
        <w:numPr>
          <w:ilvl w:val="0"/>
          <w:numId w:val="18"/>
        </w:numPr>
        <w:rPr>
          <w:rFonts w:ascii="Arial Narrow" w:hAnsi="Arial Narrow" w:cs="Arial"/>
          <w:sz w:val="22"/>
        </w:rPr>
      </w:pPr>
      <w:r w:rsidRPr="00FD5F61">
        <w:rPr>
          <w:rFonts w:ascii="Arial Narrow" w:hAnsi="Arial Narrow" w:cs="Arial"/>
          <w:sz w:val="22"/>
        </w:rPr>
        <w:t xml:space="preserve">dysponowanie bezpośrednio lub pośrednio większością głosów w spółce osobowej zależnej albo na walnym zgromadzeniu spółdzielni zależnej, także na podstawie porozumień z innymi osobami, </w:t>
      </w:r>
    </w:p>
    <w:p w14:paraId="78F3C56E" w14:textId="77777777" w:rsidR="001272D2" w:rsidRPr="00FD5F61" w:rsidRDefault="001272D2">
      <w:pPr>
        <w:pStyle w:val="Akapitzlist"/>
        <w:numPr>
          <w:ilvl w:val="0"/>
          <w:numId w:val="18"/>
        </w:numPr>
        <w:rPr>
          <w:rFonts w:ascii="Arial Narrow" w:hAnsi="Arial Narrow" w:cs="Arial"/>
          <w:sz w:val="22"/>
        </w:rPr>
      </w:pPr>
      <w:r w:rsidRPr="00FD5F61">
        <w:rPr>
          <w:rFonts w:ascii="Arial Narrow" w:hAnsi="Arial Narrow" w:cs="Arial"/>
          <w:sz w:val="22"/>
        </w:rPr>
        <w:t>prawo do całego albo do części mienia innego przedsiębiorcy (przedsiębiorcy zależnego),</w:t>
      </w:r>
    </w:p>
    <w:p w14:paraId="0620239D" w14:textId="77777777" w:rsidR="001272D2" w:rsidRPr="00FD5F61" w:rsidRDefault="001272D2">
      <w:pPr>
        <w:pStyle w:val="Akapitzlist"/>
        <w:numPr>
          <w:ilvl w:val="0"/>
          <w:numId w:val="18"/>
        </w:numPr>
        <w:rPr>
          <w:rFonts w:ascii="Arial Narrow" w:hAnsi="Arial Narrow" w:cs="Arial"/>
          <w:sz w:val="22"/>
        </w:rPr>
      </w:pPr>
      <w:r w:rsidRPr="00FD5F61">
        <w:rPr>
          <w:rFonts w:ascii="Arial Narrow" w:hAnsi="Arial Narrow" w:cs="Arial"/>
          <w:sz w:val="22"/>
        </w:rPr>
        <w:t>umowa przewidująca zarządzanie innym przedsiębiorcą (przedsiębiorcą zależnym) lub przekazywanie zysku przez takiego przedsiębiorcę;</w:t>
      </w:r>
    </w:p>
    <w:p w14:paraId="7ED8D173" w14:textId="77CDEADB" w:rsidR="001272D2" w:rsidRPr="00FD5F61" w:rsidRDefault="001272D2">
      <w:pPr>
        <w:pStyle w:val="Akapitzlist"/>
        <w:numPr>
          <w:ilvl w:val="0"/>
          <w:numId w:val="32"/>
        </w:numPr>
        <w:rPr>
          <w:rFonts w:ascii="Arial Narrow" w:hAnsi="Arial Narrow" w:cs="Arial"/>
          <w:sz w:val="22"/>
        </w:rPr>
      </w:pPr>
      <w:r w:rsidRPr="00FD5F61">
        <w:rPr>
          <w:rFonts w:ascii="Arial Narrow" w:hAnsi="Arial Narrow" w:cs="Arial"/>
          <w:b/>
          <w:bCs/>
          <w:sz w:val="22"/>
        </w:rPr>
        <w:t>„grupa kapitałowa”</w:t>
      </w:r>
      <w:r w:rsidRPr="00FD5F61">
        <w:rPr>
          <w:rFonts w:ascii="Arial Narrow" w:hAnsi="Arial Narrow" w:cs="Arial"/>
          <w:sz w:val="22"/>
        </w:rPr>
        <w:t xml:space="preserve"> rozumie się wszystkich przedsiębiorców, którzy są kontrolowani w sposób bezpośredni lub pośredni przez jednego przedsiębiorcę, w tym również tego przedsiębiorcę.</w:t>
      </w:r>
    </w:p>
    <w:p w14:paraId="31B7D3E9" w14:textId="6B77F605" w:rsidR="001272D2" w:rsidRPr="00FD5F61" w:rsidRDefault="001272D2">
      <w:pPr>
        <w:pStyle w:val="Akapitzlist"/>
        <w:numPr>
          <w:ilvl w:val="0"/>
          <w:numId w:val="38"/>
        </w:numPr>
        <w:rPr>
          <w:rFonts w:ascii="Arial Narrow" w:hAnsi="Arial Narrow" w:cs="Arial"/>
          <w:sz w:val="22"/>
        </w:rPr>
      </w:pPr>
      <w:r w:rsidRPr="00FD5F61">
        <w:rPr>
          <w:rFonts w:ascii="Arial Narrow" w:hAnsi="Arial Narrow" w:cs="Arial"/>
          <w:sz w:val="22"/>
        </w:rPr>
        <w:t>W oparciu o wskazane regulacje, wykonawca winien samodzielnie zdecydować, czy należy</w:t>
      </w:r>
      <w:r w:rsidR="009150E0" w:rsidRPr="00FD5F61">
        <w:rPr>
          <w:rFonts w:ascii="Arial Narrow" w:hAnsi="Arial Narrow" w:cs="Arial"/>
          <w:sz w:val="22"/>
        </w:rPr>
        <w:t xml:space="preserve"> lub nie należy</w:t>
      </w:r>
      <w:r w:rsidRPr="00FD5F61">
        <w:rPr>
          <w:rFonts w:ascii="Arial Narrow" w:hAnsi="Arial Narrow" w:cs="Arial"/>
          <w:sz w:val="22"/>
        </w:rPr>
        <w:t xml:space="preserve"> do grupy kapitałowej</w:t>
      </w:r>
      <w:r w:rsidR="008D46BE" w:rsidRPr="00FD5F61">
        <w:rPr>
          <w:rFonts w:ascii="Arial Narrow" w:hAnsi="Arial Narrow" w:cs="Arial"/>
          <w:sz w:val="22"/>
        </w:rPr>
        <w:t xml:space="preserve"> z innym wykonawcą, który złożył ofertę w przedmiotowym postępowaniu</w:t>
      </w:r>
      <w:r w:rsidR="009150E0" w:rsidRPr="00FD5F61">
        <w:rPr>
          <w:rFonts w:ascii="Arial Narrow" w:hAnsi="Arial Narrow" w:cs="Arial"/>
          <w:sz w:val="22"/>
        </w:rPr>
        <w:t xml:space="preserve"> składając oświadczenie, o którym mowa w </w:t>
      </w:r>
      <w:r w:rsidR="009150E0" w:rsidRPr="00FD5F61">
        <w:rPr>
          <w:rFonts w:ascii="Arial Narrow" w:hAnsi="Arial Narrow" w:cs="Arial"/>
          <w:b/>
          <w:bCs/>
          <w:sz w:val="22"/>
        </w:rPr>
        <w:t>ust. 5 pkt 1 lit. b.</w:t>
      </w:r>
    </w:p>
    <w:p w14:paraId="2DDE6964" w14:textId="09C70078" w:rsidR="006239D5" w:rsidRPr="00FD5F61" w:rsidRDefault="006239D5" w:rsidP="00DC0E8C">
      <w:pPr>
        <w:pStyle w:val="Nagwek1"/>
        <w:rPr>
          <w:rFonts w:ascii="Arial Narrow" w:hAnsi="Arial Narrow"/>
        </w:rPr>
      </w:pPr>
      <w:bookmarkStart w:id="20" w:name="_Toc194321611"/>
      <w:r w:rsidRPr="00FD5F61">
        <w:rPr>
          <w:rFonts w:ascii="Arial Narrow" w:hAnsi="Arial Narrow"/>
        </w:rPr>
        <w:t>INFORMACJE O ŚRODKACH KOMUNIKACJI ELEKTRONICZNEJ, PRZY UŻYCIU KTÓRYCH ZAMAWIAJĄCY BĘDZIE KOMUNIKOWAŁ SIĘ</w:t>
      </w:r>
      <w:r w:rsidR="00C52CEA">
        <w:rPr>
          <w:rFonts w:ascii="Arial Narrow" w:hAnsi="Arial Narrow"/>
        </w:rPr>
        <w:t xml:space="preserve"> </w:t>
      </w:r>
      <w:r w:rsidRPr="00FD5F61">
        <w:rPr>
          <w:rFonts w:ascii="Arial Narrow" w:hAnsi="Arial Narrow"/>
        </w:rPr>
        <w:t>Z WYKONAWCAMI, INFORMACJE O WYMAGANIACH TECHNICZNYCH I ORGANIZACYJNYCH SPORZĄDZANIA, WYSYŁANIA I ODBIERANIA KORESPONDENCJI ELEKTRONICZNEJ ORAZ WSKAZANIE OSÓB</w:t>
      </w:r>
      <w:r w:rsidR="00213732" w:rsidRPr="00FD5F61">
        <w:rPr>
          <w:rFonts w:ascii="Arial Narrow" w:hAnsi="Arial Narrow"/>
        </w:rPr>
        <w:t xml:space="preserve"> </w:t>
      </w:r>
      <w:r w:rsidRPr="00FD5F61">
        <w:rPr>
          <w:rFonts w:ascii="Arial Narrow" w:hAnsi="Arial Narrow"/>
        </w:rPr>
        <w:t>UPRAWNIONYCH DO POROZUMIENIA SIĘ Z WYKONAWCAMI</w:t>
      </w:r>
      <w:bookmarkEnd w:id="20"/>
    </w:p>
    <w:p w14:paraId="702CBE33" w14:textId="2E4C2781" w:rsidR="006142C3" w:rsidRPr="00FD5F61" w:rsidRDefault="006142C3">
      <w:pPr>
        <w:pStyle w:val="Akapitzlist"/>
        <w:numPr>
          <w:ilvl w:val="0"/>
          <w:numId w:val="19"/>
        </w:numPr>
        <w:rPr>
          <w:rFonts w:ascii="Arial Narrow" w:hAnsi="Arial Narrow" w:cs="Arial"/>
          <w:sz w:val="22"/>
          <w:szCs w:val="20"/>
        </w:rPr>
      </w:pPr>
      <w:r w:rsidRPr="00FD5F61">
        <w:rPr>
          <w:rFonts w:ascii="Arial Narrow" w:hAnsi="Arial Narrow" w:cs="Arial"/>
          <w:sz w:val="22"/>
          <w:szCs w:val="20"/>
        </w:rPr>
        <w:t xml:space="preserve">W postępowaniu o udzielenie zamówienia komunikacja między Zamawiającym, a Wykonawcami odbywa się przy użyciu: Platformy Zakupowej </w:t>
      </w:r>
      <w:hyperlink r:id="rId18" w:history="1">
        <w:r w:rsidRPr="00FD5F61">
          <w:rPr>
            <w:rStyle w:val="Hipercze"/>
            <w:rFonts w:ascii="Arial Narrow" w:hAnsi="Arial Narrow" w:cs="Arial"/>
            <w:sz w:val="22"/>
            <w:szCs w:val="20"/>
          </w:rPr>
          <w:t>https://platformazakupowa.pl</w:t>
        </w:r>
      </w:hyperlink>
      <w:r w:rsidRPr="00FD5F61">
        <w:rPr>
          <w:rFonts w:ascii="Arial Narrow" w:hAnsi="Arial Narrow" w:cs="Arial"/>
          <w:sz w:val="22"/>
          <w:szCs w:val="20"/>
        </w:rPr>
        <w:t>.</w:t>
      </w:r>
    </w:p>
    <w:p w14:paraId="60724ED1" w14:textId="77777777" w:rsidR="000B1164" w:rsidRPr="00FD5F61" w:rsidRDefault="000B1164">
      <w:pPr>
        <w:pStyle w:val="Akapitzlist"/>
        <w:numPr>
          <w:ilvl w:val="0"/>
          <w:numId w:val="19"/>
        </w:numPr>
        <w:spacing w:after="0"/>
        <w:rPr>
          <w:rFonts w:ascii="Arial Narrow" w:hAnsi="Arial Narrow" w:cs="Arial"/>
          <w:sz w:val="22"/>
          <w:szCs w:val="20"/>
        </w:rPr>
      </w:pPr>
      <w:r w:rsidRPr="00FD5F61">
        <w:rPr>
          <w:rFonts w:ascii="Arial Narrow" w:hAnsi="Arial Narrow" w:cs="Arial"/>
          <w:sz w:val="22"/>
          <w:szCs w:val="20"/>
        </w:rPr>
        <w:t>Zamawiający wyznacza następujące osoby do kontaktu z Wykonawcami:</w:t>
      </w:r>
    </w:p>
    <w:p w14:paraId="56E0335A" w14:textId="31BE9EFF" w:rsidR="000B1164" w:rsidRPr="00FD5F61" w:rsidRDefault="000B1164" w:rsidP="004776CD">
      <w:pPr>
        <w:pStyle w:val="Akapitzlist"/>
        <w:numPr>
          <w:ilvl w:val="0"/>
          <w:numId w:val="20"/>
        </w:numPr>
        <w:rPr>
          <w:rFonts w:ascii="Arial Narrow" w:hAnsi="Arial Narrow" w:cs="Arial"/>
          <w:sz w:val="22"/>
          <w:szCs w:val="20"/>
        </w:rPr>
      </w:pPr>
      <w:r w:rsidRPr="00FD5F61">
        <w:rPr>
          <w:rFonts w:ascii="Arial Narrow" w:hAnsi="Arial Narrow" w:cs="Arial"/>
          <w:sz w:val="22"/>
          <w:szCs w:val="20"/>
        </w:rPr>
        <w:t>Pa</w:t>
      </w:r>
      <w:r w:rsidR="00746852" w:rsidRPr="00FD5F61">
        <w:rPr>
          <w:rFonts w:ascii="Arial Narrow" w:hAnsi="Arial Narrow" w:cs="Arial"/>
          <w:sz w:val="22"/>
          <w:szCs w:val="20"/>
        </w:rPr>
        <w:t>ni Edyta Seget-Wysocka</w:t>
      </w:r>
      <w:r w:rsidR="00C326B8" w:rsidRPr="00FD5F61">
        <w:rPr>
          <w:rFonts w:ascii="Arial Narrow" w:hAnsi="Arial Narrow" w:cs="Arial"/>
          <w:sz w:val="22"/>
          <w:szCs w:val="20"/>
        </w:rPr>
        <w:t xml:space="preserve"> </w:t>
      </w:r>
      <w:r w:rsidR="00ED63D7" w:rsidRPr="00FD5F61">
        <w:rPr>
          <w:rFonts w:ascii="Arial Narrow" w:hAnsi="Arial Narrow" w:cs="Arial"/>
          <w:sz w:val="22"/>
          <w:szCs w:val="20"/>
        </w:rPr>
        <w:t>(zagadnienia merytoryczne)</w:t>
      </w:r>
      <w:r w:rsidRPr="00FD5F61">
        <w:rPr>
          <w:rFonts w:ascii="Arial Narrow" w:hAnsi="Arial Narrow" w:cs="Arial"/>
          <w:sz w:val="22"/>
          <w:szCs w:val="20"/>
        </w:rPr>
        <w:t>,</w:t>
      </w:r>
    </w:p>
    <w:p w14:paraId="10B4FD8C" w14:textId="655C55A6" w:rsidR="00C250DB" w:rsidRPr="00FD5F61" w:rsidRDefault="00C250DB">
      <w:pPr>
        <w:pStyle w:val="Akapitzlist"/>
        <w:numPr>
          <w:ilvl w:val="0"/>
          <w:numId w:val="20"/>
        </w:numPr>
        <w:rPr>
          <w:rFonts w:ascii="Arial Narrow" w:hAnsi="Arial Narrow" w:cs="Arial"/>
          <w:sz w:val="22"/>
          <w:szCs w:val="20"/>
        </w:rPr>
      </w:pPr>
      <w:r w:rsidRPr="00FD5F61">
        <w:rPr>
          <w:rFonts w:ascii="Arial Narrow" w:hAnsi="Arial Narrow" w:cs="Arial"/>
          <w:sz w:val="22"/>
          <w:szCs w:val="20"/>
        </w:rPr>
        <w:t xml:space="preserve">Pan </w:t>
      </w:r>
      <w:r w:rsidR="00746852" w:rsidRPr="00FD5F61">
        <w:rPr>
          <w:rFonts w:ascii="Arial Narrow" w:hAnsi="Arial Narrow" w:cs="Arial"/>
          <w:sz w:val="22"/>
          <w:szCs w:val="20"/>
        </w:rPr>
        <w:t>Karol Sadowski</w:t>
      </w:r>
      <w:r w:rsidR="00ED63D7" w:rsidRPr="00FD5F61">
        <w:rPr>
          <w:rFonts w:ascii="Arial Narrow" w:hAnsi="Arial Narrow" w:cs="Arial"/>
          <w:sz w:val="22"/>
          <w:szCs w:val="20"/>
        </w:rPr>
        <w:t xml:space="preserve"> (zagadnienia proceduralne)</w:t>
      </w:r>
      <w:r w:rsidRPr="00FD5F61">
        <w:rPr>
          <w:rFonts w:ascii="Arial Narrow" w:hAnsi="Arial Narrow" w:cs="Arial"/>
          <w:sz w:val="22"/>
          <w:szCs w:val="20"/>
        </w:rPr>
        <w:t>.</w:t>
      </w:r>
    </w:p>
    <w:p w14:paraId="27DE6226" w14:textId="42F08321" w:rsidR="00F4671C" w:rsidRPr="00FD5F61" w:rsidRDefault="00F4671C">
      <w:pPr>
        <w:pStyle w:val="Akapitzlist"/>
        <w:numPr>
          <w:ilvl w:val="0"/>
          <w:numId w:val="19"/>
        </w:numPr>
        <w:rPr>
          <w:rFonts w:ascii="Arial Narrow" w:hAnsi="Arial Narrow" w:cs="Arial"/>
          <w:sz w:val="22"/>
          <w:szCs w:val="20"/>
        </w:rPr>
      </w:pPr>
      <w:r w:rsidRPr="00FD5F61">
        <w:rPr>
          <w:rFonts w:ascii="Arial Narrow" w:hAnsi="Arial Narrow" w:cs="Arial"/>
          <w:sz w:val="22"/>
          <w:szCs w:val="20"/>
        </w:rPr>
        <w:t>W celu skrócenia czasu udzielenia odpowiedzi na pytania komunikacja między zamawiającym a wykonawcami w zakresie:</w:t>
      </w:r>
    </w:p>
    <w:p w14:paraId="1968158A" w14:textId="77777777" w:rsidR="00F4671C" w:rsidRPr="00FD5F61" w:rsidRDefault="00F4671C" w:rsidP="00F4671C">
      <w:pPr>
        <w:pStyle w:val="Akapitzlist"/>
        <w:ind w:left="360"/>
        <w:rPr>
          <w:rFonts w:ascii="Arial Narrow" w:hAnsi="Arial Narrow" w:cs="Arial"/>
          <w:sz w:val="22"/>
          <w:szCs w:val="20"/>
        </w:rPr>
      </w:pPr>
      <w:r w:rsidRPr="00FD5F61">
        <w:rPr>
          <w:rFonts w:ascii="Arial Narrow" w:hAnsi="Arial Narrow" w:cs="Arial"/>
          <w:sz w:val="22"/>
          <w:szCs w:val="20"/>
        </w:rPr>
        <w:lastRenderedPageBreak/>
        <w:t>- przesyłania Zamawiającemu pytań do treści SWZ;</w:t>
      </w:r>
    </w:p>
    <w:p w14:paraId="490F0F6C" w14:textId="77777777" w:rsidR="00F4671C" w:rsidRPr="00FD5F61" w:rsidRDefault="00F4671C" w:rsidP="00F4671C">
      <w:pPr>
        <w:pStyle w:val="Akapitzlist"/>
        <w:ind w:left="360"/>
        <w:rPr>
          <w:rFonts w:ascii="Arial Narrow" w:hAnsi="Arial Narrow" w:cs="Arial"/>
          <w:sz w:val="22"/>
          <w:szCs w:val="20"/>
        </w:rPr>
      </w:pPr>
      <w:r w:rsidRPr="00FD5F61">
        <w:rPr>
          <w:rFonts w:ascii="Arial Narrow" w:hAnsi="Arial Narrow" w:cs="Arial"/>
          <w:sz w:val="22"/>
          <w:szCs w:val="20"/>
        </w:rPr>
        <w:t>- przesyłania odpowiedzi na wezwanie Zamawiającego do złożenia podmiotowych środków dowodowych;</w:t>
      </w:r>
    </w:p>
    <w:p w14:paraId="61CF763A" w14:textId="77777777" w:rsidR="00F4671C" w:rsidRPr="00FD5F61" w:rsidRDefault="00F4671C" w:rsidP="00F4671C">
      <w:pPr>
        <w:pStyle w:val="Akapitzlist"/>
        <w:ind w:left="360"/>
        <w:rPr>
          <w:rFonts w:ascii="Arial Narrow" w:hAnsi="Arial Narrow" w:cs="Arial"/>
          <w:sz w:val="22"/>
          <w:szCs w:val="20"/>
        </w:rPr>
      </w:pPr>
      <w:r w:rsidRPr="00FD5F61">
        <w:rPr>
          <w:rFonts w:ascii="Arial Narrow" w:hAnsi="Arial Narrow" w:cs="Arial"/>
          <w:sz w:val="22"/>
          <w:szCs w:val="20"/>
        </w:rPr>
        <w:t>- przesyłania odpowiedzi na wezwanie Zamawiającego do złożenia/poprawienia/uzupełnienia oświadczenia, o którym mowa w art. 125 ust. 1, podmiotowych środków dowodowych, innych dokumentów lub oświadczeń składanych w postępowaniu;</w:t>
      </w:r>
    </w:p>
    <w:p w14:paraId="6EF780A9" w14:textId="77777777" w:rsidR="00F4671C" w:rsidRPr="00FD5F61" w:rsidRDefault="00F4671C" w:rsidP="00F4671C">
      <w:pPr>
        <w:pStyle w:val="Akapitzlist"/>
        <w:ind w:left="360"/>
        <w:rPr>
          <w:rFonts w:ascii="Arial Narrow" w:hAnsi="Arial Narrow" w:cs="Arial"/>
          <w:sz w:val="22"/>
          <w:szCs w:val="20"/>
        </w:rPr>
      </w:pPr>
      <w:r w:rsidRPr="00FD5F61">
        <w:rPr>
          <w:rFonts w:ascii="Arial Narrow" w:hAnsi="Arial Narrow" w:cs="Arial"/>
          <w:sz w:val="22"/>
          <w:szCs w:val="20"/>
        </w:rPr>
        <w:t>- przesyłania odpowiedzi na wezwanie Zamawiającego do złożenia wyjaśnień dotyczących treści oświadczenia, o którym mowa w art. 125 ust. 1 lub złożonych podmiotowych środków dowodowych lub innych dokumentów lub oświadczeń składanych w postępowaniu;</w:t>
      </w:r>
    </w:p>
    <w:p w14:paraId="280FBB52" w14:textId="77777777" w:rsidR="00F4671C" w:rsidRPr="00FD5F61" w:rsidRDefault="00F4671C" w:rsidP="00F4671C">
      <w:pPr>
        <w:pStyle w:val="Akapitzlist"/>
        <w:ind w:left="360"/>
        <w:rPr>
          <w:rFonts w:ascii="Arial Narrow" w:hAnsi="Arial Narrow" w:cs="Arial"/>
          <w:sz w:val="22"/>
          <w:szCs w:val="20"/>
        </w:rPr>
      </w:pPr>
      <w:r w:rsidRPr="00FD5F61">
        <w:rPr>
          <w:rFonts w:ascii="Arial Narrow" w:hAnsi="Arial Narrow" w:cs="Arial"/>
          <w:sz w:val="22"/>
          <w:szCs w:val="20"/>
        </w:rPr>
        <w:t>- przesyłania odpowiedzi na wezwanie Zamawiającego do złożenia wyjaśnień dot. treści przedmiotowych środków dowodowych;</w:t>
      </w:r>
    </w:p>
    <w:p w14:paraId="7E92103A" w14:textId="77777777" w:rsidR="00F4671C" w:rsidRPr="00FD5F61" w:rsidRDefault="00F4671C" w:rsidP="00F4671C">
      <w:pPr>
        <w:pStyle w:val="Akapitzlist"/>
        <w:ind w:left="360"/>
        <w:rPr>
          <w:rFonts w:ascii="Arial Narrow" w:hAnsi="Arial Narrow" w:cs="Arial"/>
          <w:sz w:val="22"/>
          <w:szCs w:val="20"/>
        </w:rPr>
      </w:pPr>
      <w:r w:rsidRPr="00FD5F61">
        <w:rPr>
          <w:rFonts w:ascii="Arial Narrow" w:hAnsi="Arial Narrow" w:cs="Arial"/>
          <w:sz w:val="22"/>
          <w:szCs w:val="20"/>
        </w:rPr>
        <w:t>- przesłania odpowiedzi na inne wezwania Zamawiającego wynikające z ustawy - Prawo zamówień publicznych;</w:t>
      </w:r>
    </w:p>
    <w:p w14:paraId="4485804C" w14:textId="77777777" w:rsidR="00F4671C" w:rsidRPr="00FD5F61" w:rsidRDefault="00F4671C" w:rsidP="00F4671C">
      <w:pPr>
        <w:pStyle w:val="Akapitzlist"/>
        <w:ind w:left="360"/>
        <w:rPr>
          <w:rFonts w:ascii="Arial Narrow" w:hAnsi="Arial Narrow" w:cs="Arial"/>
          <w:sz w:val="22"/>
          <w:szCs w:val="20"/>
        </w:rPr>
      </w:pPr>
      <w:r w:rsidRPr="00FD5F61">
        <w:rPr>
          <w:rFonts w:ascii="Arial Narrow" w:hAnsi="Arial Narrow" w:cs="Arial"/>
          <w:sz w:val="22"/>
          <w:szCs w:val="20"/>
        </w:rPr>
        <w:t>- przesyłania wniosków, informacji, oświadczeń Wykonawcy;</w:t>
      </w:r>
    </w:p>
    <w:p w14:paraId="6AC419FF" w14:textId="5831AA2A" w:rsidR="00F4671C" w:rsidRPr="00FD5F61" w:rsidRDefault="00F4671C" w:rsidP="002E1E06">
      <w:pPr>
        <w:pStyle w:val="Akapitzlist"/>
        <w:ind w:left="360"/>
        <w:rPr>
          <w:rFonts w:ascii="Arial Narrow" w:hAnsi="Arial Narrow" w:cs="Arial"/>
          <w:sz w:val="22"/>
          <w:szCs w:val="20"/>
        </w:rPr>
      </w:pPr>
      <w:r w:rsidRPr="00FD5F61">
        <w:rPr>
          <w:rFonts w:ascii="Arial Narrow" w:hAnsi="Arial Narrow" w:cs="Arial"/>
          <w:sz w:val="22"/>
          <w:szCs w:val="20"/>
        </w:rPr>
        <w:t>- przesyłania odwołania/inne</w:t>
      </w:r>
    </w:p>
    <w:p w14:paraId="0026331E" w14:textId="77777777" w:rsidR="00F4671C" w:rsidRPr="00FD5F61" w:rsidRDefault="00F4671C" w:rsidP="00F4671C">
      <w:pPr>
        <w:pStyle w:val="Akapitzlist"/>
        <w:ind w:left="360"/>
        <w:rPr>
          <w:rFonts w:ascii="Arial Narrow" w:hAnsi="Arial Narrow" w:cs="Arial"/>
          <w:sz w:val="22"/>
          <w:szCs w:val="20"/>
        </w:rPr>
      </w:pPr>
      <w:r w:rsidRPr="00FD5F61">
        <w:rPr>
          <w:rFonts w:ascii="Arial Narrow" w:hAnsi="Arial Narrow" w:cs="Arial"/>
          <w:sz w:val="22"/>
          <w:szCs w:val="20"/>
        </w:rPr>
        <w:t>odbywa się za pośrednictwem platformazakupowa.pl i formularza „</w:t>
      </w:r>
      <w:r w:rsidRPr="00FD5F61">
        <w:rPr>
          <w:rFonts w:ascii="Arial Narrow" w:hAnsi="Arial Narrow" w:cs="Arial"/>
          <w:b/>
          <w:bCs/>
          <w:sz w:val="22"/>
          <w:szCs w:val="20"/>
        </w:rPr>
        <w:t>Wyślij wiadomość do zamawiającego</w:t>
      </w:r>
      <w:r w:rsidRPr="00FD5F61">
        <w:rPr>
          <w:rFonts w:ascii="Arial Narrow" w:hAnsi="Arial Narrow" w:cs="Arial"/>
          <w:sz w:val="22"/>
          <w:szCs w:val="20"/>
        </w:rPr>
        <w:t xml:space="preserve">”. </w:t>
      </w:r>
    </w:p>
    <w:p w14:paraId="5483B387" w14:textId="66224F42" w:rsidR="00F4671C" w:rsidRPr="00FD5F61" w:rsidRDefault="00F4671C" w:rsidP="00F4671C">
      <w:pPr>
        <w:pStyle w:val="Akapitzlist"/>
        <w:ind w:left="360"/>
        <w:rPr>
          <w:rFonts w:ascii="Arial Narrow" w:hAnsi="Arial Narrow" w:cs="Arial"/>
          <w:sz w:val="22"/>
          <w:szCs w:val="20"/>
        </w:rPr>
      </w:pPr>
      <w:r w:rsidRPr="00FD5F61">
        <w:rPr>
          <w:rFonts w:ascii="Arial Narrow" w:hAnsi="Arial Narrow" w:cs="Arial"/>
          <w:sz w:val="22"/>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5B8B33A2" w14:textId="25916888" w:rsidR="00F4671C" w:rsidRPr="00FD5F61" w:rsidRDefault="00F4671C">
      <w:pPr>
        <w:pStyle w:val="Akapitzlist"/>
        <w:numPr>
          <w:ilvl w:val="0"/>
          <w:numId w:val="19"/>
        </w:numPr>
        <w:rPr>
          <w:rFonts w:ascii="Arial Narrow" w:hAnsi="Arial Narrow" w:cs="Arial"/>
          <w:sz w:val="22"/>
          <w:szCs w:val="20"/>
        </w:rPr>
      </w:pPr>
      <w:r w:rsidRPr="00FD5F61">
        <w:rPr>
          <w:rFonts w:ascii="Arial Narrow" w:hAnsi="Arial Narrow" w:cs="Arial"/>
          <w:sz w:val="22"/>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0648C42B" w14:textId="16847AA9" w:rsidR="00F4671C" w:rsidRPr="00FD5F61" w:rsidRDefault="00F4671C">
      <w:pPr>
        <w:pStyle w:val="Akapitzlist"/>
        <w:numPr>
          <w:ilvl w:val="0"/>
          <w:numId w:val="19"/>
        </w:numPr>
        <w:rPr>
          <w:rFonts w:ascii="Arial Narrow" w:hAnsi="Arial Narrow" w:cs="Arial"/>
          <w:sz w:val="22"/>
          <w:szCs w:val="20"/>
        </w:rPr>
      </w:pPr>
      <w:r w:rsidRPr="00FD5F61">
        <w:rPr>
          <w:rFonts w:ascii="Arial Narrow" w:hAnsi="Arial Narrow" w:cs="Arial"/>
          <w:sz w:val="22"/>
          <w:szCs w:val="20"/>
        </w:rPr>
        <w:t>Wykonawca jako podmiot profesjonalny ma obowiązek sprawdzania komunikatów i wiadomości bezpośrednio na platformazakupowa.pl przesłanych przez zamawiającego, gdyż system powiadomień może ulec awarii lub powiadomienie może trafić do folderu SPAM.</w:t>
      </w:r>
    </w:p>
    <w:p w14:paraId="0F26B25A" w14:textId="19C7FF64" w:rsidR="00922380" w:rsidRPr="00FD5F61" w:rsidRDefault="00922380">
      <w:pPr>
        <w:pStyle w:val="Akapitzlist"/>
        <w:numPr>
          <w:ilvl w:val="0"/>
          <w:numId w:val="19"/>
        </w:numPr>
        <w:rPr>
          <w:rFonts w:ascii="Arial Narrow" w:hAnsi="Arial Narrow" w:cs="Arial"/>
          <w:sz w:val="22"/>
          <w:szCs w:val="20"/>
        </w:rPr>
      </w:pPr>
      <w:r w:rsidRPr="00FD5F61">
        <w:rPr>
          <w:rFonts w:ascii="Arial Narrow" w:hAnsi="Arial Narrow" w:cs="Arial"/>
          <w:sz w:val="22"/>
          <w:szCs w:val="20"/>
        </w:rPr>
        <w:t>Sposób sporządzenia dokumentów elektronicznych musi być zgodny z wymaganiami określonymi w rozporządzeniu Prezesa Rady Ministrów z dnia 30 grudnia 2020 r. w sprawie sposobu sporządzania i przekazywania informacji oraz wymagań technicznych dla dokumentów elektronicznych oraz środków komunikacji elektronicznej w postępowaniu o udzielenie zamówienia publicznego lub konkursie oraz rozporządzeniu Ministra Rozwoju, Pracy i Technologii z dnia 23 grudnia 2020 r. w sprawie podmiotowych środków dowodowych oraz innych dokumentów lub oświadczeń, jakich może żądać zamawiający od wykonawcy.</w:t>
      </w:r>
    </w:p>
    <w:p w14:paraId="309A51D4" w14:textId="47D69BE0" w:rsidR="00F4671C" w:rsidRPr="00FD5F61" w:rsidRDefault="00F4671C">
      <w:pPr>
        <w:pStyle w:val="Akapitzlist"/>
        <w:numPr>
          <w:ilvl w:val="0"/>
          <w:numId w:val="19"/>
        </w:numPr>
        <w:rPr>
          <w:rFonts w:ascii="Arial Narrow" w:hAnsi="Arial Narrow" w:cs="Arial"/>
          <w:sz w:val="22"/>
          <w:szCs w:val="20"/>
        </w:rPr>
      </w:pPr>
      <w:r w:rsidRPr="00FD5F61">
        <w:rPr>
          <w:rFonts w:ascii="Arial Narrow" w:hAnsi="Arial Narrow" w:cs="Arial"/>
          <w:sz w:val="22"/>
          <w:szCs w:val="20"/>
        </w:rPr>
        <w:t xml:space="preserve">Zamawiający, zgodnie z § 11 ust. 2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w:t>
      </w:r>
      <w:r w:rsidRPr="00FD5F61">
        <w:rPr>
          <w:rFonts w:ascii="Arial Narrow" w:hAnsi="Arial Narrow" w:cs="Arial"/>
          <w:sz w:val="22"/>
          <w:szCs w:val="20"/>
        </w:rPr>
        <w:lastRenderedPageBreak/>
        <w:t>konkursie zamieszcza wymagania dotyczące specyfikacji połączenia, formatu przesyłanych danych oraz szyfrowania i oznaczania czasu przekazania i odbioru danych za pośrednictwem platformazakupowa.pl, tj.:</w:t>
      </w:r>
    </w:p>
    <w:p w14:paraId="2B42124D" w14:textId="77777777" w:rsidR="00F4671C" w:rsidRPr="00FD5F61" w:rsidRDefault="00F4671C" w:rsidP="00374900">
      <w:pPr>
        <w:pStyle w:val="Akapitzlist"/>
        <w:ind w:left="360"/>
        <w:rPr>
          <w:rFonts w:ascii="Arial Narrow" w:hAnsi="Arial Narrow" w:cs="Arial"/>
          <w:sz w:val="22"/>
          <w:szCs w:val="20"/>
        </w:rPr>
      </w:pPr>
      <w:r w:rsidRPr="00FD5F61">
        <w:rPr>
          <w:rFonts w:ascii="Arial Narrow" w:hAnsi="Arial Narrow" w:cs="Arial"/>
          <w:sz w:val="22"/>
          <w:szCs w:val="20"/>
        </w:rPr>
        <w:t>a)</w:t>
      </w:r>
      <w:r w:rsidRPr="00FD5F61">
        <w:rPr>
          <w:rFonts w:ascii="Arial Narrow" w:hAnsi="Arial Narrow" w:cs="Arial"/>
          <w:sz w:val="22"/>
          <w:szCs w:val="20"/>
        </w:rPr>
        <w:tab/>
        <w:t xml:space="preserve">stały dostęp do sieci Internet o gwarantowanej przepustowości nie mniejszej niż 512 </w:t>
      </w:r>
      <w:proofErr w:type="spellStart"/>
      <w:r w:rsidRPr="00FD5F61">
        <w:rPr>
          <w:rFonts w:ascii="Arial Narrow" w:hAnsi="Arial Narrow" w:cs="Arial"/>
          <w:sz w:val="22"/>
          <w:szCs w:val="20"/>
        </w:rPr>
        <w:t>kb</w:t>
      </w:r>
      <w:proofErr w:type="spellEnd"/>
      <w:r w:rsidRPr="00FD5F61">
        <w:rPr>
          <w:rFonts w:ascii="Arial Narrow" w:hAnsi="Arial Narrow" w:cs="Arial"/>
          <w:sz w:val="22"/>
          <w:szCs w:val="20"/>
        </w:rPr>
        <w:t>/s,</w:t>
      </w:r>
    </w:p>
    <w:p w14:paraId="20C4D71C" w14:textId="77777777" w:rsidR="00F4671C" w:rsidRPr="00FD5F61" w:rsidRDefault="00F4671C" w:rsidP="00374900">
      <w:pPr>
        <w:pStyle w:val="Akapitzlist"/>
        <w:ind w:left="360"/>
        <w:rPr>
          <w:rFonts w:ascii="Arial Narrow" w:hAnsi="Arial Narrow" w:cs="Arial"/>
          <w:sz w:val="22"/>
          <w:szCs w:val="20"/>
        </w:rPr>
      </w:pPr>
      <w:r w:rsidRPr="00FD5F61">
        <w:rPr>
          <w:rFonts w:ascii="Arial Narrow" w:hAnsi="Arial Narrow" w:cs="Arial"/>
          <w:sz w:val="22"/>
          <w:szCs w:val="20"/>
        </w:rPr>
        <w:t>b)</w:t>
      </w:r>
      <w:r w:rsidRPr="00FD5F61">
        <w:rPr>
          <w:rFonts w:ascii="Arial Narrow" w:hAnsi="Arial Narrow" w:cs="Arial"/>
          <w:sz w:val="22"/>
          <w:szCs w:val="20"/>
        </w:rPr>
        <w:tab/>
        <w:t>komputer klasy PC lub MAC o następującej konfiguracji: pamięć min. 2 GB Ram, procesor Intel IV 2 GHZ lub jego nowsza wersja, jeden z systemów operacyjnych - MS Windows 7, Mac Os x 10 4, Linux, lub ich nowsze wersje,</w:t>
      </w:r>
    </w:p>
    <w:p w14:paraId="3A7D1D6C" w14:textId="77777777" w:rsidR="00F4671C" w:rsidRPr="00FD5F61" w:rsidRDefault="00F4671C" w:rsidP="00374900">
      <w:pPr>
        <w:pStyle w:val="Akapitzlist"/>
        <w:ind w:left="360"/>
        <w:rPr>
          <w:rFonts w:ascii="Arial Narrow" w:hAnsi="Arial Narrow" w:cs="Arial"/>
          <w:sz w:val="22"/>
          <w:szCs w:val="20"/>
        </w:rPr>
      </w:pPr>
      <w:r w:rsidRPr="00FD5F61">
        <w:rPr>
          <w:rFonts w:ascii="Arial Narrow" w:hAnsi="Arial Narrow" w:cs="Arial"/>
          <w:sz w:val="22"/>
          <w:szCs w:val="20"/>
        </w:rPr>
        <w:t>c)</w:t>
      </w:r>
      <w:r w:rsidRPr="00FD5F61">
        <w:rPr>
          <w:rFonts w:ascii="Arial Narrow" w:hAnsi="Arial Narrow" w:cs="Arial"/>
          <w:sz w:val="22"/>
          <w:szCs w:val="20"/>
        </w:rPr>
        <w:tab/>
        <w:t xml:space="preserve">zainstalowana dowolna, inna przeglądarka internetowa niż Internet Explorer, </w:t>
      </w:r>
    </w:p>
    <w:p w14:paraId="6CDE8050" w14:textId="77777777" w:rsidR="00F4671C" w:rsidRPr="00FD5F61" w:rsidRDefault="00F4671C" w:rsidP="00374900">
      <w:pPr>
        <w:pStyle w:val="Akapitzlist"/>
        <w:ind w:left="360"/>
        <w:rPr>
          <w:rFonts w:ascii="Arial Narrow" w:hAnsi="Arial Narrow" w:cs="Arial"/>
          <w:sz w:val="22"/>
          <w:szCs w:val="20"/>
        </w:rPr>
      </w:pPr>
      <w:r w:rsidRPr="00FD5F61">
        <w:rPr>
          <w:rFonts w:ascii="Arial Narrow" w:hAnsi="Arial Narrow" w:cs="Arial"/>
          <w:sz w:val="22"/>
          <w:szCs w:val="20"/>
        </w:rPr>
        <w:t>d)</w:t>
      </w:r>
      <w:r w:rsidRPr="00FD5F61">
        <w:rPr>
          <w:rFonts w:ascii="Arial Narrow" w:hAnsi="Arial Narrow" w:cs="Arial"/>
          <w:sz w:val="22"/>
          <w:szCs w:val="20"/>
        </w:rPr>
        <w:tab/>
        <w:t>włączona obsługa JavaScript,</w:t>
      </w:r>
    </w:p>
    <w:p w14:paraId="2EED733A" w14:textId="77777777" w:rsidR="00F4671C" w:rsidRPr="00FD5F61" w:rsidRDefault="00F4671C" w:rsidP="00374900">
      <w:pPr>
        <w:pStyle w:val="Akapitzlist"/>
        <w:ind w:left="360"/>
        <w:rPr>
          <w:rFonts w:ascii="Arial Narrow" w:hAnsi="Arial Narrow" w:cs="Arial"/>
          <w:sz w:val="22"/>
          <w:szCs w:val="20"/>
        </w:rPr>
      </w:pPr>
      <w:r w:rsidRPr="00FD5F61">
        <w:rPr>
          <w:rFonts w:ascii="Arial Narrow" w:hAnsi="Arial Narrow" w:cs="Arial"/>
          <w:sz w:val="22"/>
          <w:szCs w:val="20"/>
        </w:rPr>
        <w:t>e)</w:t>
      </w:r>
      <w:r w:rsidRPr="00FD5F61">
        <w:rPr>
          <w:rFonts w:ascii="Arial Narrow" w:hAnsi="Arial Narrow" w:cs="Arial"/>
          <w:sz w:val="22"/>
          <w:szCs w:val="20"/>
        </w:rPr>
        <w:tab/>
        <w:t xml:space="preserve">zainstalowany program Adobe </w:t>
      </w:r>
      <w:proofErr w:type="spellStart"/>
      <w:r w:rsidRPr="00FD5F61">
        <w:rPr>
          <w:rFonts w:ascii="Arial Narrow" w:hAnsi="Arial Narrow" w:cs="Arial"/>
          <w:sz w:val="22"/>
          <w:szCs w:val="20"/>
        </w:rPr>
        <w:t>Acrobat</w:t>
      </w:r>
      <w:proofErr w:type="spellEnd"/>
      <w:r w:rsidRPr="00FD5F61">
        <w:rPr>
          <w:rFonts w:ascii="Arial Narrow" w:hAnsi="Arial Narrow" w:cs="Arial"/>
          <w:sz w:val="22"/>
          <w:szCs w:val="20"/>
        </w:rPr>
        <w:t xml:space="preserve"> Reader lub inny obsługujący format plików .pdf,</w:t>
      </w:r>
    </w:p>
    <w:p w14:paraId="666A3CC7" w14:textId="77777777" w:rsidR="00F4671C" w:rsidRPr="00FD5F61" w:rsidRDefault="00F4671C" w:rsidP="00374900">
      <w:pPr>
        <w:pStyle w:val="Akapitzlist"/>
        <w:ind w:left="360"/>
        <w:rPr>
          <w:rFonts w:ascii="Arial Narrow" w:hAnsi="Arial Narrow" w:cs="Arial"/>
          <w:sz w:val="22"/>
          <w:szCs w:val="20"/>
        </w:rPr>
      </w:pPr>
      <w:r w:rsidRPr="00FD5F61">
        <w:rPr>
          <w:rFonts w:ascii="Arial Narrow" w:hAnsi="Arial Narrow" w:cs="Arial"/>
          <w:sz w:val="22"/>
          <w:szCs w:val="20"/>
        </w:rPr>
        <w:t>f)</w:t>
      </w:r>
      <w:r w:rsidRPr="00FD5F61">
        <w:rPr>
          <w:rFonts w:ascii="Arial Narrow" w:hAnsi="Arial Narrow" w:cs="Arial"/>
          <w:sz w:val="22"/>
          <w:szCs w:val="20"/>
        </w:rPr>
        <w:tab/>
        <w:t>Platformazakupowa.pl działa według standardu przyjętego w komunikacji sieciowej - kodowanie UTF8,</w:t>
      </w:r>
    </w:p>
    <w:p w14:paraId="14AA8DCA" w14:textId="77777777" w:rsidR="00F4671C" w:rsidRPr="00FD5F61" w:rsidRDefault="00F4671C" w:rsidP="00374900">
      <w:pPr>
        <w:pStyle w:val="Akapitzlist"/>
        <w:ind w:left="360"/>
        <w:rPr>
          <w:rFonts w:ascii="Arial Narrow" w:hAnsi="Arial Narrow" w:cs="Arial"/>
          <w:sz w:val="22"/>
          <w:szCs w:val="20"/>
        </w:rPr>
      </w:pPr>
      <w:r w:rsidRPr="00FD5F61">
        <w:rPr>
          <w:rFonts w:ascii="Arial Narrow" w:hAnsi="Arial Narrow" w:cs="Arial"/>
          <w:sz w:val="22"/>
          <w:szCs w:val="20"/>
        </w:rPr>
        <w:t>g)</w:t>
      </w:r>
      <w:r w:rsidRPr="00FD5F61">
        <w:rPr>
          <w:rFonts w:ascii="Arial Narrow" w:hAnsi="Arial Narrow" w:cs="Arial"/>
          <w:sz w:val="22"/>
          <w:szCs w:val="20"/>
        </w:rPr>
        <w:tab/>
        <w:t>Oznaczenie czasu odbioru danych przez platformę zakupową stanowi datę oraz dokładny czas (</w:t>
      </w:r>
      <w:proofErr w:type="spellStart"/>
      <w:r w:rsidRPr="00FD5F61">
        <w:rPr>
          <w:rFonts w:ascii="Arial Narrow" w:hAnsi="Arial Narrow" w:cs="Arial"/>
          <w:sz w:val="22"/>
          <w:szCs w:val="20"/>
        </w:rPr>
        <w:t>hh:mm:ss</w:t>
      </w:r>
      <w:proofErr w:type="spellEnd"/>
      <w:r w:rsidRPr="00FD5F61">
        <w:rPr>
          <w:rFonts w:ascii="Arial Narrow" w:hAnsi="Arial Narrow" w:cs="Arial"/>
          <w:sz w:val="22"/>
          <w:szCs w:val="20"/>
        </w:rPr>
        <w:t>) generowany wg. czasu lokalnego serwera synchronizowanego z zegarem Głównego Urzędu Miar.</w:t>
      </w:r>
    </w:p>
    <w:p w14:paraId="6E0E3CA5" w14:textId="41987968" w:rsidR="00F4671C" w:rsidRPr="00FD5F61" w:rsidRDefault="00F4671C">
      <w:pPr>
        <w:pStyle w:val="Akapitzlist"/>
        <w:numPr>
          <w:ilvl w:val="0"/>
          <w:numId w:val="19"/>
        </w:numPr>
        <w:rPr>
          <w:rFonts w:ascii="Arial Narrow" w:hAnsi="Arial Narrow" w:cs="Arial"/>
          <w:sz w:val="22"/>
          <w:szCs w:val="20"/>
        </w:rPr>
      </w:pPr>
      <w:r w:rsidRPr="00FD5F61">
        <w:rPr>
          <w:rFonts w:ascii="Arial Narrow" w:hAnsi="Arial Narrow" w:cs="Arial"/>
          <w:sz w:val="22"/>
          <w:szCs w:val="20"/>
        </w:rPr>
        <w:t>Wykonawca, przystępując do niniejszego postępowania o udzielenie zamówienia publicznego:</w:t>
      </w:r>
    </w:p>
    <w:p w14:paraId="333983F9" w14:textId="5DD93B2A" w:rsidR="00F4671C" w:rsidRPr="00FD5F61" w:rsidRDefault="00374900" w:rsidP="00374900">
      <w:pPr>
        <w:pStyle w:val="Akapitzlist"/>
        <w:ind w:left="360"/>
        <w:rPr>
          <w:rFonts w:ascii="Arial Narrow" w:hAnsi="Arial Narrow" w:cs="Arial"/>
          <w:sz w:val="22"/>
          <w:szCs w:val="20"/>
        </w:rPr>
      </w:pPr>
      <w:r w:rsidRPr="00FD5F61">
        <w:rPr>
          <w:rFonts w:ascii="Arial Narrow" w:hAnsi="Arial Narrow" w:cs="Arial"/>
          <w:sz w:val="22"/>
          <w:szCs w:val="20"/>
        </w:rPr>
        <w:t>a</w:t>
      </w:r>
      <w:r w:rsidR="00F4671C" w:rsidRPr="00FD5F61">
        <w:rPr>
          <w:rFonts w:ascii="Arial Narrow" w:hAnsi="Arial Narrow" w:cs="Arial"/>
          <w:sz w:val="22"/>
          <w:szCs w:val="20"/>
        </w:rPr>
        <w:t>)</w:t>
      </w:r>
      <w:r w:rsidR="00F4671C" w:rsidRPr="00FD5F61">
        <w:rPr>
          <w:rFonts w:ascii="Arial Narrow" w:hAnsi="Arial Narrow" w:cs="Arial"/>
          <w:sz w:val="22"/>
          <w:szCs w:val="20"/>
        </w:rPr>
        <w:tab/>
        <w:t>akceptuje warunki korzystania z platformazakupowa.pl</w:t>
      </w:r>
      <w:r w:rsidR="009D161A" w:rsidRPr="00FD5F61">
        <w:rPr>
          <w:rFonts w:ascii="Arial Narrow" w:hAnsi="Arial Narrow" w:cs="Arial"/>
          <w:sz w:val="22"/>
          <w:szCs w:val="20"/>
        </w:rPr>
        <w:t xml:space="preserve"> </w:t>
      </w:r>
      <w:r w:rsidR="00F4671C" w:rsidRPr="00FD5F61">
        <w:rPr>
          <w:rFonts w:ascii="Arial Narrow" w:hAnsi="Arial Narrow" w:cs="Arial"/>
          <w:sz w:val="22"/>
          <w:szCs w:val="20"/>
        </w:rPr>
        <w:t>określone w Regulaminie zamieszczonym na stronie internetowej pod linkiem  w zakładce „Regulamin" oraz uznaje go za wiążący,</w:t>
      </w:r>
    </w:p>
    <w:p w14:paraId="4088AF04" w14:textId="63F38047" w:rsidR="00F4671C" w:rsidRPr="00FD5F61" w:rsidRDefault="00374900" w:rsidP="00374900">
      <w:pPr>
        <w:pStyle w:val="Akapitzlist"/>
        <w:ind w:left="360"/>
        <w:rPr>
          <w:rFonts w:ascii="Arial Narrow" w:hAnsi="Arial Narrow" w:cs="Arial"/>
          <w:sz w:val="22"/>
          <w:szCs w:val="20"/>
        </w:rPr>
      </w:pPr>
      <w:r w:rsidRPr="00FD5F61">
        <w:rPr>
          <w:rFonts w:ascii="Arial Narrow" w:hAnsi="Arial Narrow" w:cs="Arial"/>
          <w:sz w:val="22"/>
          <w:szCs w:val="20"/>
        </w:rPr>
        <w:t>b</w:t>
      </w:r>
      <w:r w:rsidR="00F4671C" w:rsidRPr="00FD5F61">
        <w:rPr>
          <w:rFonts w:ascii="Arial Narrow" w:hAnsi="Arial Narrow" w:cs="Arial"/>
          <w:sz w:val="22"/>
          <w:szCs w:val="20"/>
        </w:rPr>
        <w:t>)</w:t>
      </w:r>
      <w:r w:rsidR="00F4671C" w:rsidRPr="00FD5F61">
        <w:rPr>
          <w:rFonts w:ascii="Arial Narrow" w:hAnsi="Arial Narrow" w:cs="Arial"/>
          <w:sz w:val="22"/>
          <w:szCs w:val="20"/>
        </w:rPr>
        <w:tab/>
        <w:t xml:space="preserve">zapoznał i stosuje się do Instrukcji składania ofert/wniosków dostępnej </w:t>
      </w:r>
      <w:r w:rsidR="00746852" w:rsidRPr="00FD5F61">
        <w:rPr>
          <w:rFonts w:ascii="Arial Narrow" w:hAnsi="Arial Narrow"/>
        </w:rPr>
        <w:t xml:space="preserve">na stronie platformazakupowa.pl </w:t>
      </w:r>
    </w:p>
    <w:p w14:paraId="56AEF1D6" w14:textId="6A850AA4" w:rsidR="00F4671C" w:rsidRPr="00FD5F61" w:rsidRDefault="00F4671C">
      <w:pPr>
        <w:pStyle w:val="Akapitzlist"/>
        <w:numPr>
          <w:ilvl w:val="0"/>
          <w:numId w:val="19"/>
        </w:numPr>
        <w:rPr>
          <w:rFonts w:ascii="Arial Narrow" w:hAnsi="Arial Narrow" w:cs="Arial"/>
          <w:sz w:val="22"/>
          <w:szCs w:val="20"/>
        </w:rPr>
      </w:pPr>
      <w:r w:rsidRPr="00FD5F61">
        <w:rPr>
          <w:rFonts w:ascii="Arial Narrow" w:hAnsi="Arial Narrow" w:cs="Arial"/>
          <w:b/>
          <w:bCs/>
          <w:sz w:val="22"/>
          <w:szCs w:val="20"/>
        </w:rPr>
        <w:t>Zamawiający nie ponosi odpowiedzialności za złożenie oferty w sposób niezgodny z Instrukcją korzystania z platformazakupowa.pl</w:t>
      </w:r>
      <w:r w:rsidRPr="00FD5F61">
        <w:rPr>
          <w:rFonts w:ascii="Arial Narrow" w:hAnsi="Arial Narrow" w:cs="Arial"/>
          <w:sz w:val="22"/>
          <w:szCs w:val="20"/>
        </w:rPr>
        <w:t xml:space="preserve">, w szczególności za sytuację, gdy zamawiający zapozna się z treścią oferty przed upływem terminu składania ofert (np. złożenie oferty w zakładce „Wyślij wiadomość do zamawiającego”). </w:t>
      </w:r>
    </w:p>
    <w:p w14:paraId="1080803A" w14:textId="77777777" w:rsidR="00F4671C" w:rsidRPr="00FD5F61" w:rsidRDefault="00F4671C" w:rsidP="00035C54">
      <w:pPr>
        <w:pStyle w:val="Akapitzlist"/>
        <w:ind w:left="360"/>
        <w:rPr>
          <w:rFonts w:ascii="Arial Narrow" w:hAnsi="Arial Narrow" w:cs="Arial"/>
          <w:sz w:val="22"/>
          <w:szCs w:val="20"/>
        </w:rPr>
      </w:pPr>
      <w:r w:rsidRPr="00FD5F61">
        <w:rPr>
          <w:rFonts w:ascii="Arial Narrow" w:hAnsi="Arial Narrow" w:cs="Arial"/>
          <w:sz w:val="22"/>
          <w:szCs w:val="20"/>
        </w:rPr>
        <w:t>Taka oferta zostanie uznana przez Zamawiającego za ofertę handlową i nie będzie brana pod uwagę w przedmiotowym postępowaniu ponieważ nie został spełniony obowiązek narzucony w art. 221 Ustawy Prawo Zamówień Publicznych.</w:t>
      </w:r>
    </w:p>
    <w:p w14:paraId="621777AC" w14:textId="158BD07A" w:rsidR="002366A2" w:rsidRPr="00FD5F61" w:rsidRDefault="00F4671C">
      <w:pPr>
        <w:pStyle w:val="Akapitzlist"/>
        <w:numPr>
          <w:ilvl w:val="0"/>
          <w:numId w:val="19"/>
        </w:numPr>
        <w:rPr>
          <w:rFonts w:ascii="Arial Narrow" w:hAnsi="Arial Narrow" w:cs="Arial"/>
          <w:sz w:val="22"/>
          <w:szCs w:val="20"/>
        </w:rPr>
      </w:pPr>
      <w:r w:rsidRPr="00FD5F61">
        <w:rPr>
          <w:rFonts w:ascii="Arial Narrow" w:hAnsi="Arial Narrow" w:cs="Arial"/>
          <w:sz w:val="22"/>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9" w:history="1">
        <w:r w:rsidR="00035C54" w:rsidRPr="00FD5F61">
          <w:rPr>
            <w:rStyle w:val="Hipercze"/>
            <w:rFonts w:ascii="Arial Narrow" w:hAnsi="Arial Narrow" w:cs="Arial"/>
            <w:sz w:val="22"/>
            <w:szCs w:val="20"/>
          </w:rPr>
          <w:t>https://platformazakupowa.pl/strona/45-instrukcje</w:t>
        </w:r>
      </w:hyperlink>
      <w:r w:rsidR="00035C54" w:rsidRPr="00FD5F61">
        <w:rPr>
          <w:rFonts w:ascii="Arial Narrow" w:hAnsi="Arial Narrow" w:cs="Arial"/>
          <w:sz w:val="22"/>
          <w:szCs w:val="20"/>
        </w:rPr>
        <w:t xml:space="preserve"> .</w:t>
      </w:r>
      <w:r w:rsidR="000B1164" w:rsidRPr="00FD5F61">
        <w:rPr>
          <w:rFonts w:ascii="Arial Narrow" w:hAnsi="Arial Narrow" w:cs="Arial"/>
          <w:sz w:val="22"/>
          <w:szCs w:val="20"/>
        </w:rPr>
        <w:t xml:space="preserve"> </w:t>
      </w:r>
    </w:p>
    <w:p w14:paraId="13CAE1D6" w14:textId="010049D8" w:rsidR="008A4659" w:rsidRPr="00FD5F61" w:rsidRDefault="000B1164" w:rsidP="00F5657D">
      <w:pPr>
        <w:pStyle w:val="Akapitzlist"/>
        <w:numPr>
          <w:ilvl w:val="0"/>
          <w:numId w:val="19"/>
        </w:numPr>
        <w:rPr>
          <w:rFonts w:ascii="Arial Narrow" w:hAnsi="Arial Narrow" w:cs="Arial"/>
          <w:sz w:val="22"/>
          <w:szCs w:val="20"/>
        </w:rPr>
      </w:pPr>
      <w:r w:rsidRPr="00FD5F61">
        <w:rPr>
          <w:rFonts w:ascii="Arial Narrow" w:hAnsi="Arial Narrow" w:cs="Arial"/>
          <w:sz w:val="22"/>
          <w:szCs w:val="20"/>
        </w:rPr>
        <w:t xml:space="preserve">We wszelkiej korespondencji kierowanej do zamawiającego, wykonawca winien posługiwać się numerem ogłoszenia </w:t>
      </w:r>
      <w:r w:rsidR="006142C3" w:rsidRPr="00FD5F61">
        <w:rPr>
          <w:rFonts w:ascii="Arial Narrow" w:hAnsi="Arial Narrow" w:cs="Arial"/>
          <w:sz w:val="22"/>
          <w:szCs w:val="20"/>
        </w:rPr>
        <w:t>lub</w:t>
      </w:r>
      <w:r w:rsidRPr="00FD5F61">
        <w:rPr>
          <w:rFonts w:ascii="Arial Narrow" w:hAnsi="Arial Narrow" w:cs="Arial"/>
          <w:sz w:val="22"/>
          <w:szCs w:val="20"/>
        </w:rPr>
        <w:t xml:space="preserve"> nr sprawy:</w:t>
      </w:r>
      <w:r w:rsidR="002366A2" w:rsidRPr="00FD5F61">
        <w:rPr>
          <w:rFonts w:ascii="Arial Narrow" w:hAnsi="Arial Narrow" w:cs="Arial"/>
          <w:sz w:val="22"/>
          <w:szCs w:val="20"/>
        </w:rPr>
        <w:t xml:space="preserve"> </w:t>
      </w:r>
      <w:r w:rsidR="00967C21" w:rsidRPr="00FB0F92">
        <w:rPr>
          <w:rFonts w:ascii="Arial Narrow" w:hAnsi="Arial Narrow" w:cs="Arial"/>
          <w:b/>
          <w:bCs/>
          <w:sz w:val="22"/>
          <w:szCs w:val="20"/>
        </w:rPr>
        <w:t>RI</w:t>
      </w:r>
      <w:r w:rsidR="00647047">
        <w:rPr>
          <w:rFonts w:ascii="Arial Narrow" w:hAnsi="Arial Narrow" w:cs="Arial"/>
          <w:b/>
          <w:bCs/>
          <w:sz w:val="22"/>
          <w:szCs w:val="20"/>
        </w:rPr>
        <w:t>.</w:t>
      </w:r>
      <w:r w:rsidR="00967C21" w:rsidRPr="00FB0F92">
        <w:rPr>
          <w:rFonts w:ascii="Arial Narrow" w:hAnsi="Arial Narrow" w:cs="Arial"/>
          <w:b/>
          <w:bCs/>
          <w:sz w:val="22"/>
          <w:szCs w:val="20"/>
        </w:rPr>
        <w:t>K</w:t>
      </w:r>
      <w:r w:rsidR="00664633" w:rsidRPr="00FD5F61">
        <w:rPr>
          <w:rFonts w:ascii="Arial Narrow" w:hAnsi="Arial Narrow" w:cs="Arial"/>
          <w:b/>
          <w:bCs/>
          <w:sz w:val="22"/>
          <w:szCs w:val="20"/>
        </w:rPr>
        <w:t>.271.</w:t>
      </w:r>
      <w:r w:rsidR="00FF5380">
        <w:rPr>
          <w:rFonts w:ascii="Arial Narrow" w:hAnsi="Arial Narrow" w:cs="Arial"/>
          <w:b/>
          <w:bCs/>
          <w:sz w:val="22"/>
          <w:szCs w:val="20"/>
        </w:rPr>
        <w:t>3</w:t>
      </w:r>
      <w:r w:rsidR="00664633" w:rsidRPr="00FD5F61">
        <w:rPr>
          <w:rFonts w:ascii="Arial Narrow" w:hAnsi="Arial Narrow" w:cs="Arial"/>
          <w:b/>
          <w:bCs/>
          <w:sz w:val="22"/>
          <w:szCs w:val="20"/>
        </w:rPr>
        <w:t>.202</w:t>
      </w:r>
      <w:r w:rsidR="00E67BFA" w:rsidRPr="00FD5F61">
        <w:rPr>
          <w:rFonts w:ascii="Arial Narrow" w:hAnsi="Arial Narrow" w:cs="Arial"/>
          <w:b/>
          <w:bCs/>
          <w:sz w:val="22"/>
          <w:szCs w:val="20"/>
        </w:rPr>
        <w:t>5</w:t>
      </w:r>
      <w:r w:rsidRPr="00FD5F61">
        <w:rPr>
          <w:rFonts w:ascii="Arial Narrow" w:hAnsi="Arial Narrow" w:cs="Arial"/>
          <w:sz w:val="22"/>
          <w:szCs w:val="20"/>
        </w:rPr>
        <w:t xml:space="preserve">. </w:t>
      </w:r>
    </w:p>
    <w:p w14:paraId="2C1B0F02" w14:textId="21924F6D" w:rsidR="002366A2" w:rsidRPr="00FD5F61" w:rsidRDefault="002366A2">
      <w:pPr>
        <w:pStyle w:val="Akapitzlist"/>
        <w:numPr>
          <w:ilvl w:val="0"/>
          <w:numId w:val="19"/>
        </w:numPr>
        <w:rPr>
          <w:rFonts w:ascii="Arial Narrow" w:hAnsi="Arial Narrow" w:cs="Arial"/>
          <w:sz w:val="22"/>
          <w:szCs w:val="20"/>
        </w:rPr>
      </w:pPr>
      <w:r w:rsidRPr="00FD5F61">
        <w:rPr>
          <w:rFonts w:ascii="Arial Narrow" w:hAnsi="Arial Narrow" w:cs="Arial"/>
          <w:sz w:val="22"/>
          <w:szCs w:val="20"/>
        </w:rPr>
        <w:t xml:space="preserve">Zamawiający nie przewiduje sposobu komunikowania się z wykonawcami w inny sposób niż przy użyciu środków komunikacji elektronicznej, wskazanych w niniejszym SWZ. </w:t>
      </w:r>
    </w:p>
    <w:p w14:paraId="59F33C0F" w14:textId="714597EC" w:rsidR="00004724" w:rsidRPr="00FD5F61" w:rsidRDefault="002366A2">
      <w:pPr>
        <w:pStyle w:val="Akapitzlist"/>
        <w:numPr>
          <w:ilvl w:val="0"/>
          <w:numId w:val="19"/>
        </w:numPr>
        <w:rPr>
          <w:rFonts w:ascii="Arial Narrow" w:hAnsi="Arial Narrow" w:cs="Arial"/>
          <w:sz w:val="22"/>
          <w:szCs w:val="20"/>
        </w:rPr>
      </w:pPr>
      <w:r w:rsidRPr="00FD5F61">
        <w:rPr>
          <w:rFonts w:ascii="Arial Narrow" w:hAnsi="Arial Narrow" w:cs="Arial"/>
          <w:sz w:val="22"/>
          <w:szCs w:val="20"/>
        </w:rPr>
        <w:t xml:space="preserve">Wykonawca może zwrócić się do zamawiającego o wyjaśnienie treści SWZ. Wyjaśnienia dotyczące SWZ udzielane będą z zachowaniem zasad określonych w art. 284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xml:space="preserve">. </w:t>
      </w:r>
    </w:p>
    <w:p w14:paraId="6B1C770A" w14:textId="3269B118" w:rsidR="002366A2" w:rsidRPr="00FD5F61" w:rsidRDefault="002366A2">
      <w:pPr>
        <w:pStyle w:val="Akapitzlist"/>
        <w:numPr>
          <w:ilvl w:val="0"/>
          <w:numId w:val="19"/>
        </w:numPr>
        <w:rPr>
          <w:rFonts w:ascii="Arial Narrow" w:hAnsi="Arial Narrow" w:cs="Arial"/>
          <w:sz w:val="22"/>
          <w:szCs w:val="20"/>
        </w:rPr>
      </w:pPr>
      <w:r w:rsidRPr="00FD5F61">
        <w:rPr>
          <w:rFonts w:ascii="Arial Narrow" w:hAnsi="Arial Narrow" w:cs="Arial"/>
          <w:sz w:val="22"/>
          <w:szCs w:val="20"/>
        </w:rPr>
        <w:t xml:space="preserve">W przypadku rozbieżności pomiędzy treścią niniejszej SWZ, a treścią udzielonych odpowiedzi jako obowiązującą należy przyjąć treść pisma zawierającego późniejsze oświadczenia </w:t>
      </w:r>
      <w:r w:rsidR="00F964F1" w:rsidRPr="00FD5F61">
        <w:rPr>
          <w:rFonts w:ascii="Arial Narrow" w:hAnsi="Arial Narrow" w:cs="Arial"/>
          <w:sz w:val="22"/>
          <w:szCs w:val="20"/>
        </w:rPr>
        <w:t>Z</w:t>
      </w:r>
      <w:r w:rsidRPr="00FD5F61">
        <w:rPr>
          <w:rFonts w:ascii="Arial Narrow" w:hAnsi="Arial Narrow" w:cs="Arial"/>
          <w:sz w:val="22"/>
          <w:szCs w:val="20"/>
        </w:rPr>
        <w:t>amawiającego.</w:t>
      </w:r>
    </w:p>
    <w:p w14:paraId="31D6D482" w14:textId="064E2906" w:rsidR="002366A2" w:rsidRPr="00FD5F61" w:rsidRDefault="002366A2" w:rsidP="00DC0E8C">
      <w:pPr>
        <w:pStyle w:val="Nagwek1"/>
        <w:rPr>
          <w:rFonts w:ascii="Arial Narrow" w:hAnsi="Arial Narrow"/>
        </w:rPr>
      </w:pPr>
      <w:bookmarkStart w:id="21" w:name="_Toc194321612"/>
      <w:r w:rsidRPr="00FD5F61">
        <w:rPr>
          <w:rFonts w:ascii="Arial Narrow" w:hAnsi="Arial Narrow"/>
        </w:rPr>
        <w:lastRenderedPageBreak/>
        <w:t>WADIUM</w:t>
      </w:r>
      <w:bookmarkEnd w:id="21"/>
    </w:p>
    <w:p w14:paraId="2C311766" w14:textId="00FE6F31" w:rsidR="00460E3A" w:rsidRPr="00FD5F61" w:rsidRDefault="00460E3A" w:rsidP="00C52CEA">
      <w:pPr>
        <w:pStyle w:val="Standard"/>
        <w:spacing w:line="360" w:lineRule="auto"/>
        <w:ind w:left="360"/>
        <w:jc w:val="both"/>
        <w:rPr>
          <w:rFonts w:ascii="Arial Narrow" w:hAnsi="Arial Narrow" w:cs="Arial"/>
          <w:color w:val="000000"/>
          <w:sz w:val="22"/>
          <w:szCs w:val="22"/>
        </w:rPr>
      </w:pPr>
      <w:bookmarkStart w:id="22" w:name="_Toc194321613"/>
      <w:r w:rsidRPr="00FD5F61">
        <w:rPr>
          <w:rFonts w:ascii="Arial Narrow" w:hAnsi="Arial Narrow" w:cs="Arial"/>
          <w:sz w:val="22"/>
        </w:rPr>
        <w:t xml:space="preserve">1. Zamawiający wymaga wniesienia wadium </w:t>
      </w:r>
      <w:r w:rsidRPr="00FD5F61">
        <w:rPr>
          <w:rFonts w:ascii="Arial Narrow" w:hAnsi="Arial Narrow" w:cs="Arial"/>
          <w:color w:val="000000"/>
          <w:sz w:val="22"/>
          <w:szCs w:val="22"/>
        </w:rPr>
        <w:t xml:space="preserve">w wysokości: </w:t>
      </w:r>
      <w:r w:rsidRPr="00C52CEA">
        <w:rPr>
          <w:rFonts w:ascii="Arial Narrow" w:hAnsi="Arial Narrow" w:cs="Arial"/>
          <w:b/>
          <w:bCs/>
          <w:color w:val="000000"/>
          <w:sz w:val="22"/>
          <w:szCs w:val="22"/>
        </w:rPr>
        <w:t>1</w:t>
      </w:r>
      <w:r w:rsidR="00647047">
        <w:rPr>
          <w:rFonts w:ascii="Arial Narrow" w:hAnsi="Arial Narrow" w:cs="Arial"/>
          <w:b/>
          <w:bCs/>
          <w:color w:val="000000"/>
          <w:sz w:val="22"/>
          <w:szCs w:val="22"/>
        </w:rPr>
        <w:t>0</w:t>
      </w:r>
      <w:r w:rsidRPr="00C52CEA">
        <w:rPr>
          <w:rFonts w:ascii="Arial Narrow" w:hAnsi="Arial Narrow" w:cs="Arial"/>
          <w:b/>
          <w:bCs/>
          <w:color w:val="000000"/>
          <w:sz w:val="22"/>
          <w:szCs w:val="22"/>
        </w:rPr>
        <w:t>0</w:t>
      </w:r>
      <w:r w:rsidR="00C52CEA">
        <w:rPr>
          <w:rFonts w:ascii="Arial Narrow" w:hAnsi="Arial Narrow" w:cs="Arial"/>
          <w:b/>
          <w:bCs/>
          <w:color w:val="000000"/>
          <w:sz w:val="22"/>
          <w:szCs w:val="22"/>
        </w:rPr>
        <w:t>.</w:t>
      </w:r>
      <w:r w:rsidRPr="00C52CEA">
        <w:rPr>
          <w:rFonts w:ascii="Arial Narrow" w:hAnsi="Arial Narrow" w:cs="Arial"/>
          <w:b/>
          <w:bCs/>
          <w:color w:val="000000"/>
          <w:sz w:val="22"/>
          <w:szCs w:val="22"/>
        </w:rPr>
        <w:t>000</w:t>
      </w:r>
      <w:r w:rsidR="00C52CEA">
        <w:rPr>
          <w:rFonts w:ascii="Arial Narrow" w:hAnsi="Arial Narrow" w:cs="Arial"/>
          <w:b/>
          <w:bCs/>
          <w:color w:val="000000"/>
          <w:sz w:val="22"/>
          <w:szCs w:val="22"/>
        </w:rPr>
        <w:t>,00</w:t>
      </w:r>
      <w:r w:rsidRPr="00C52CEA">
        <w:rPr>
          <w:rFonts w:ascii="Arial Narrow" w:hAnsi="Arial Narrow" w:cs="Arial"/>
          <w:b/>
          <w:bCs/>
          <w:sz w:val="22"/>
          <w:szCs w:val="22"/>
        </w:rPr>
        <w:t xml:space="preserve"> zł </w:t>
      </w:r>
      <w:r w:rsidRPr="00C52CEA">
        <w:rPr>
          <w:rFonts w:ascii="Arial Narrow" w:hAnsi="Arial Narrow" w:cs="Arial"/>
          <w:b/>
          <w:bCs/>
          <w:color w:val="000000"/>
          <w:sz w:val="22"/>
          <w:szCs w:val="22"/>
        </w:rPr>
        <w:t xml:space="preserve">(słownie: </w:t>
      </w:r>
      <w:r w:rsidR="00647047">
        <w:rPr>
          <w:rFonts w:ascii="Arial Narrow" w:hAnsi="Arial Narrow" w:cs="Arial"/>
          <w:b/>
          <w:bCs/>
          <w:color w:val="000000"/>
          <w:sz w:val="22"/>
          <w:szCs w:val="22"/>
        </w:rPr>
        <w:t>sto</w:t>
      </w:r>
      <w:r w:rsidRPr="00C52CEA">
        <w:rPr>
          <w:rFonts w:ascii="Arial Narrow" w:hAnsi="Arial Narrow" w:cs="Arial"/>
          <w:b/>
          <w:bCs/>
          <w:color w:val="000000"/>
          <w:sz w:val="22"/>
          <w:szCs w:val="22"/>
        </w:rPr>
        <w:t xml:space="preserve"> tysięcy złotych 00/100)</w:t>
      </w:r>
      <w:r w:rsidRPr="00FD5F61">
        <w:rPr>
          <w:rFonts w:ascii="Arial Narrow" w:hAnsi="Arial Narrow" w:cs="Arial"/>
          <w:color w:val="000000"/>
          <w:sz w:val="22"/>
          <w:szCs w:val="22"/>
        </w:rPr>
        <w:t>, wadium powinno być wniesione przed upływem terminu składania ofert. Okres ważności wadium powinien być zgodny z terminem związania ofertą. Wadium może być wniesione w następujących formach:</w:t>
      </w:r>
    </w:p>
    <w:p w14:paraId="725B641E" w14:textId="5CFB8CFB" w:rsidR="00460E3A" w:rsidRPr="00FD5F61" w:rsidRDefault="00460E3A">
      <w:pPr>
        <w:pStyle w:val="Akapitzlist"/>
        <w:numPr>
          <w:ilvl w:val="0"/>
          <w:numId w:val="57"/>
        </w:numPr>
        <w:suppressAutoHyphens/>
        <w:spacing w:after="0"/>
        <w:rPr>
          <w:rFonts w:ascii="Arial Narrow" w:hAnsi="Arial Narrow" w:cs="Arial"/>
          <w:color w:val="000000"/>
          <w:sz w:val="22"/>
        </w:rPr>
      </w:pPr>
      <w:r w:rsidRPr="00FD5F61">
        <w:rPr>
          <w:rFonts w:ascii="Arial Narrow" w:hAnsi="Arial Narrow" w:cs="Arial"/>
          <w:color w:val="000000"/>
          <w:sz w:val="22"/>
        </w:rPr>
        <w:t>pieniądzu -  na konto Urzędu</w:t>
      </w:r>
      <w:r w:rsidR="00967C21">
        <w:rPr>
          <w:rFonts w:ascii="Arial Narrow" w:hAnsi="Arial Narrow" w:cs="Arial"/>
          <w:color w:val="000000"/>
          <w:sz w:val="22"/>
        </w:rPr>
        <w:t xml:space="preserve"> Miejskiego w </w:t>
      </w:r>
      <w:r w:rsidRPr="00FD5F61">
        <w:rPr>
          <w:rFonts w:ascii="Arial Narrow" w:hAnsi="Arial Narrow" w:cs="Arial"/>
          <w:color w:val="000000"/>
          <w:sz w:val="22"/>
        </w:rPr>
        <w:t>Janikow</w:t>
      </w:r>
      <w:r w:rsidR="00967C21">
        <w:rPr>
          <w:rFonts w:ascii="Arial Narrow" w:hAnsi="Arial Narrow" w:cs="Arial"/>
          <w:color w:val="000000"/>
          <w:sz w:val="22"/>
        </w:rPr>
        <w:t xml:space="preserve">ie </w:t>
      </w:r>
      <w:r w:rsidR="00967C21" w:rsidRPr="00967C21">
        <w:rPr>
          <w:rFonts w:ascii="Arial Narrow" w:hAnsi="Arial Narrow" w:cs="Arial"/>
          <w:color w:val="000000"/>
          <w:sz w:val="22"/>
        </w:rPr>
        <w:t>nr</w:t>
      </w:r>
      <w:r w:rsidR="00967C21" w:rsidRPr="00967C21">
        <w:rPr>
          <w:rFonts w:ascii="Arial Narrow" w:hAnsi="Arial Narrow" w:cs="Arial"/>
          <w:b/>
          <w:bCs/>
          <w:color w:val="000000"/>
          <w:sz w:val="22"/>
        </w:rPr>
        <w:t xml:space="preserve"> </w:t>
      </w:r>
      <w:r w:rsidRPr="00967C21">
        <w:rPr>
          <w:rFonts w:ascii="Arial Narrow" w:hAnsi="Arial Narrow" w:cs="Arial"/>
          <w:b/>
          <w:bCs/>
          <w:color w:val="000000"/>
          <w:sz w:val="22"/>
        </w:rPr>
        <w:t xml:space="preserve"> </w:t>
      </w:r>
      <w:r w:rsidR="00967C21" w:rsidRPr="00967C21">
        <w:rPr>
          <w:rFonts w:ascii="Arial Narrow" w:hAnsi="Arial Narrow"/>
          <w:b/>
          <w:bCs/>
          <w:sz w:val="22"/>
        </w:rPr>
        <w:t>32 8185 0006 0000 0185 2000 0007</w:t>
      </w:r>
      <w:r w:rsidR="00967C21">
        <w:t xml:space="preserve"> </w:t>
      </w:r>
      <w:r w:rsidRPr="00FD5F61">
        <w:rPr>
          <w:rFonts w:ascii="Arial Narrow" w:hAnsi="Arial Narrow" w:cs="Arial"/>
          <w:color w:val="000000"/>
          <w:sz w:val="22"/>
        </w:rPr>
        <w:t>z adnotacją:</w:t>
      </w:r>
      <w:r w:rsidR="00FF5380">
        <w:rPr>
          <w:rFonts w:ascii="Arial Narrow" w:hAnsi="Arial Narrow" w:cs="Arial"/>
          <w:b/>
          <w:sz w:val="22"/>
        </w:rPr>
        <w:t xml:space="preserve"> Budowa kręgielni wraz z sal</w:t>
      </w:r>
      <w:r w:rsidR="00647047">
        <w:rPr>
          <w:rFonts w:ascii="Arial Narrow" w:hAnsi="Arial Narrow" w:cs="Arial"/>
          <w:b/>
          <w:sz w:val="22"/>
        </w:rPr>
        <w:t>ą</w:t>
      </w:r>
      <w:r w:rsidR="00FF5380">
        <w:rPr>
          <w:rFonts w:ascii="Arial Narrow" w:hAnsi="Arial Narrow" w:cs="Arial"/>
          <w:b/>
          <w:sz w:val="22"/>
        </w:rPr>
        <w:t xml:space="preserve"> zabaw oraz infrastrukturą towarzyszącą</w:t>
      </w:r>
      <w:r w:rsidRPr="00FD5F61">
        <w:rPr>
          <w:rFonts w:ascii="Arial Narrow" w:hAnsi="Arial Narrow" w:cs="Arial"/>
          <w:bCs/>
          <w:sz w:val="22"/>
        </w:rPr>
        <w:t>.</w:t>
      </w:r>
      <w:r w:rsidRPr="00FD5F61">
        <w:rPr>
          <w:rFonts w:ascii="Arial Narrow" w:hAnsi="Arial Narrow" w:cs="Arial"/>
          <w:b/>
          <w:sz w:val="22"/>
        </w:rPr>
        <w:t xml:space="preserve"> </w:t>
      </w:r>
      <w:r w:rsidRPr="00FD5F61">
        <w:rPr>
          <w:rFonts w:ascii="Arial Narrow" w:hAnsi="Arial Narrow" w:cs="Arial"/>
          <w:color w:val="000000"/>
          <w:sz w:val="22"/>
        </w:rPr>
        <w:t>Za datę wniesienia wadium przyjmuję się datę jego wpływu na konto Zamawiającego.</w:t>
      </w:r>
    </w:p>
    <w:p w14:paraId="371CB85A" w14:textId="77777777" w:rsidR="00460E3A" w:rsidRPr="00FD5F61" w:rsidRDefault="00460E3A">
      <w:pPr>
        <w:pStyle w:val="Standard"/>
        <w:numPr>
          <w:ilvl w:val="0"/>
          <w:numId w:val="57"/>
        </w:numPr>
        <w:spacing w:line="360" w:lineRule="auto"/>
        <w:rPr>
          <w:rFonts w:ascii="Arial Narrow" w:hAnsi="Arial Narrow" w:cs="Arial"/>
          <w:color w:val="000000"/>
          <w:sz w:val="22"/>
          <w:szCs w:val="22"/>
        </w:rPr>
      </w:pPr>
      <w:r w:rsidRPr="00FD5F61">
        <w:rPr>
          <w:rFonts w:ascii="Arial Narrow" w:hAnsi="Arial Narrow" w:cs="Arial"/>
          <w:color w:val="000000"/>
          <w:sz w:val="22"/>
          <w:szCs w:val="22"/>
        </w:rPr>
        <w:t>poręczeniach bankowych lub poręczeniach spółdzielczej kasy oszczędnościowo – kredytowej,</w:t>
      </w:r>
    </w:p>
    <w:p w14:paraId="63D92C6F" w14:textId="77777777" w:rsidR="00460E3A" w:rsidRPr="00FD5F61" w:rsidRDefault="00460E3A">
      <w:pPr>
        <w:pStyle w:val="Standard"/>
        <w:numPr>
          <w:ilvl w:val="0"/>
          <w:numId w:val="57"/>
        </w:numPr>
        <w:spacing w:line="360" w:lineRule="auto"/>
        <w:rPr>
          <w:rFonts w:ascii="Arial Narrow" w:hAnsi="Arial Narrow" w:cs="Arial"/>
          <w:color w:val="000000"/>
          <w:sz w:val="22"/>
          <w:szCs w:val="22"/>
        </w:rPr>
      </w:pPr>
      <w:r w:rsidRPr="00FD5F61">
        <w:rPr>
          <w:rFonts w:ascii="Arial Narrow" w:hAnsi="Arial Narrow" w:cs="Arial"/>
          <w:color w:val="000000"/>
          <w:sz w:val="22"/>
          <w:szCs w:val="22"/>
        </w:rPr>
        <w:t>gwarancjach bankowych,</w:t>
      </w:r>
    </w:p>
    <w:p w14:paraId="1D8A9311" w14:textId="77777777" w:rsidR="00460E3A" w:rsidRPr="00FD5F61" w:rsidRDefault="00460E3A">
      <w:pPr>
        <w:pStyle w:val="Standard"/>
        <w:numPr>
          <w:ilvl w:val="0"/>
          <w:numId w:val="57"/>
        </w:numPr>
        <w:spacing w:line="360" w:lineRule="auto"/>
        <w:rPr>
          <w:rFonts w:ascii="Arial Narrow" w:hAnsi="Arial Narrow" w:cs="Arial"/>
          <w:color w:val="000000"/>
          <w:sz w:val="22"/>
          <w:szCs w:val="22"/>
        </w:rPr>
      </w:pPr>
      <w:r w:rsidRPr="00FD5F61">
        <w:rPr>
          <w:rFonts w:ascii="Arial Narrow" w:hAnsi="Arial Narrow" w:cs="Arial"/>
          <w:color w:val="000000"/>
          <w:sz w:val="22"/>
          <w:szCs w:val="22"/>
        </w:rPr>
        <w:t>gwarancjach ubezpieczeniowych,</w:t>
      </w:r>
    </w:p>
    <w:p w14:paraId="6838A680" w14:textId="156626AC" w:rsidR="00460E3A" w:rsidRPr="00FD5F61" w:rsidRDefault="00460E3A">
      <w:pPr>
        <w:pStyle w:val="Standard"/>
        <w:numPr>
          <w:ilvl w:val="0"/>
          <w:numId w:val="57"/>
        </w:numPr>
        <w:spacing w:line="360" w:lineRule="auto"/>
        <w:jc w:val="both"/>
        <w:rPr>
          <w:rFonts w:ascii="Arial Narrow" w:hAnsi="Arial Narrow" w:cs="Arial"/>
          <w:color w:val="000000"/>
          <w:sz w:val="22"/>
          <w:szCs w:val="22"/>
        </w:rPr>
      </w:pPr>
      <w:r w:rsidRPr="00FD5F61">
        <w:rPr>
          <w:rFonts w:ascii="Arial Narrow" w:hAnsi="Arial Narrow" w:cs="Arial"/>
          <w:color w:val="000000"/>
          <w:sz w:val="22"/>
          <w:szCs w:val="22"/>
        </w:rPr>
        <w:t>poręczeniach udzielanych przez podmioty, o których mowa w art. 6b ust. 5 pkt 2 ustawy z dnia 9 listopada 2000 r. o utworzeniu Polskiej Agencji Rozwoju Przedsiębiorczości (Dz. U. z 2018</w:t>
      </w:r>
      <w:r w:rsidR="00AA31CD">
        <w:rPr>
          <w:rFonts w:ascii="Arial Narrow" w:hAnsi="Arial Narrow" w:cs="Arial"/>
          <w:color w:val="000000"/>
          <w:sz w:val="22"/>
          <w:szCs w:val="22"/>
        </w:rPr>
        <w:t xml:space="preserve"> </w:t>
      </w:r>
      <w:r w:rsidRPr="00FD5F61">
        <w:rPr>
          <w:rFonts w:ascii="Arial Narrow" w:hAnsi="Arial Narrow" w:cs="Arial"/>
          <w:color w:val="000000"/>
          <w:sz w:val="22"/>
          <w:szCs w:val="22"/>
        </w:rPr>
        <w:t>r.,</w:t>
      </w:r>
      <w:r w:rsidR="00AA31CD">
        <w:rPr>
          <w:rFonts w:ascii="Arial Narrow" w:hAnsi="Arial Narrow" w:cs="Arial"/>
          <w:color w:val="000000"/>
          <w:sz w:val="22"/>
          <w:szCs w:val="22"/>
        </w:rPr>
        <w:t xml:space="preserve"> </w:t>
      </w:r>
      <w:r w:rsidRPr="00FD5F61">
        <w:rPr>
          <w:rFonts w:ascii="Arial Narrow" w:hAnsi="Arial Narrow" w:cs="Arial"/>
          <w:color w:val="000000"/>
          <w:sz w:val="22"/>
          <w:szCs w:val="22"/>
        </w:rPr>
        <w:t>poz. 110).</w:t>
      </w:r>
    </w:p>
    <w:p w14:paraId="60586699" w14:textId="51D6AD0B" w:rsidR="00460E3A" w:rsidRPr="00FD5F61" w:rsidRDefault="00460E3A" w:rsidP="00460E3A">
      <w:pPr>
        <w:pStyle w:val="Tekstpodstawowy"/>
        <w:spacing w:after="0" w:line="360" w:lineRule="auto"/>
        <w:ind w:right="20"/>
        <w:jc w:val="both"/>
        <w:rPr>
          <w:rFonts w:ascii="Arial Narrow" w:hAnsi="Arial Narrow" w:cs="Arial"/>
          <w:b/>
          <w:bCs/>
          <w:sz w:val="22"/>
          <w:szCs w:val="22"/>
          <w:u w:val="single"/>
        </w:rPr>
      </w:pPr>
      <w:r w:rsidRPr="00FD5F61">
        <w:rPr>
          <w:rFonts w:ascii="Arial Narrow" w:hAnsi="Arial Narrow" w:cs="Arial"/>
          <w:b/>
          <w:bCs/>
          <w:sz w:val="22"/>
          <w:szCs w:val="22"/>
          <w:u w:val="single"/>
        </w:rPr>
        <w:t xml:space="preserve">Jeżeli wadium jest wnoszone w formie poręczenia lub gwarancji, wykonawca przekazuje zamawiającemu oryginał gwarancji lub poręczenia w postaci elektronicznej. </w:t>
      </w:r>
    </w:p>
    <w:p w14:paraId="44BFDF4D" w14:textId="788F7898" w:rsidR="00460E3A" w:rsidRPr="00FD5F61" w:rsidRDefault="00460E3A" w:rsidP="00460E3A">
      <w:pPr>
        <w:pStyle w:val="Standard"/>
        <w:spacing w:line="360" w:lineRule="auto"/>
        <w:rPr>
          <w:rFonts w:ascii="Arial Narrow" w:hAnsi="Arial Narrow" w:cs="Arial"/>
          <w:bCs/>
          <w:color w:val="000000"/>
          <w:sz w:val="22"/>
          <w:szCs w:val="22"/>
        </w:rPr>
      </w:pPr>
      <w:r w:rsidRPr="00FD5F61">
        <w:rPr>
          <w:rFonts w:ascii="Arial Narrow" w:hAnsi="Arial Narrow" w:cs="Arial"/>
          <w:bCs/>
          <w:color w:val="000000"/>
          <w:sz w:val="22"/>
          <w:szCs w:val="22"/>
        </w:rPr>
        <w:t xml:space="preserve">2. </w:t>
      </w:r>
      <w:r w:rsidRPr="00FD5F61">
        <w:rPr>
          <w:rFonts w:ascii="Arial Narrow" w:hAnsi="Arial Narrow" w:cs="Arial"/>
          <w:color w:val="000000"/>
          <w:sz w:val="22"/>
          <w:szCs w:val="22"/>
        </w:rPr>
        <w:t>Zamawiający zwraca wadium niezwłocznie, nie później niż w terminie 7 dni od dnia wystąpienia jednej z okoliczności:</w:t>
      </w:r>
    </w:p>
    <w:p w14:paraId="0FE65BCD" w14:textId="77777777" w:rsidR="00460E3A" w:rsidRPr="00FD5F61" w:rsidRDefault="00460E3A" w:rsidP="00460E3A">
      <w:pPr>
        <w:pStyle w:val="Standard"/>
        <w:spacing w:line="360" w:lineRule="auto"/>
        <w:jc w:val="both"/>
        <w:rPr>
          <w:rFonts w:ascii="Arial Narrow" w:hAnsi="Arial Narrow" w:cs="Arial"/>
          <w:color w:val="000000"/>
          <w:sz w:val="22"/>
          <w:szCs w:val="22"/>
        </w:rPr>
      </w:pPr>
      <w:r w:rsidRPr="00FD5F61">
        <w:rPr>
          <w:rFonts w:ascii="Arial Narrow" w:hAnsi="Arial Narrow" w:cs="Arial"/>
          <w:color w:val="000000"/>
          <w:sz w:val="22"/>
          <w:szCs w:val="22"/>
        </w:rPr>
        <w:t>- upływu terminu związania ofertą;</w:t>
      </w:r>
    </w:p>
    <w:p w14:paraId="135C7E40" w14:textId="77777777" w:rsidR="00460E3A" w:rsidRPr="00FD5F61" w:rsidRDefault="00460E3A" w:rsidP="00460E3A">
      <w:pPr>
        <w:pStyle w:val="Standard"/>
        <w:spacing w:line="360" w:lineRule="auto"/>
        <w:jc w:val="both"/>
        <w:rPr>
          <w:rFonts w:ascii="Arial Narrow" w:hAnsi="Arial Narrow" w:cs="Arial"/>
          <w:color w:val="000000"/>
          <w:sz w:val="22"/>
          <w:szCs w:val="22"/>
        </w:rPr>
      </w:pPr>
      <w:r w:rsidRPr="00FD5F61">
        <w:rPr>
          <w:rFonts w:ascii="Arial Narrow" w:hAnsi="Arial Narrow" w:cs="Arial"/>
          <w:color w:val="000000"/>
          <w:sz w:val="22"/>
          <w:szCs w:val="22"/>
        </w:rPr>
        <w:t>- zawarcia umowy w sprawie zamówienia publicznego;</w:t>
      </w:r>
    </w:p>
    <w:p w14:paraId="5E640842" w14:textId="77777777" w:rsidR="00460E3A" w:rsidRPr="00FD5F61" w:rsidRDefault="00460E3A" w:rsidP="00460E3A">
      <w:pPr>
        <w:pStyle w:val="Standard"/>
        <w:spacing w:line="360" w:lineRule="auto"/>
        <w:jc w:val="both"/>
        <w:rPr>
          <w:rFonts w:ascii="Arial Narrow" w:hAnsi="Arial Narrow" w:cs="Arial"/>
          <w:color w:val="000000"/>
          <w:sz w:val="22"/>
          <w:szCs w:val="22"/>
        </w:rPr>
      </w:pPr>
      <w:r w:rsidRPr="00FD5F61">
        <w:rPr>
          <w:rFonts w:ascii="Arial Narrow" w:hAnsi="Arial Narrow" w:cs="Arial"/>
          <w:color w:val="000000"/>
          <w:sz w:val="22"/>
          <w:szCs w:val="22"/>
        </w:rPr>
        <w:t>- unieważnienia postępowania o udzielenie zamówienia, z wyjątkiem sytuacji gdy nie zostało rozstrzygnięte odwołanie na czynności unieważnienia albo nie upłynął termin do jego wniesienia.</w:t>
      </w:r>
    </w:p>
    <w:p w14:paraId="3E9DAFDB" w14:textId="1725E6ED" w:rsidR="00460E3A" w:rsidRPr="00FD5F61" w:rsidRDefault="00460E3A" w:rsidP="00460E3A">
      <w:pPr>
        <w:pStyle w:val="Standard"/>
        <w:spacing w:line="360" w:lineRule="auto"/>
        <w:jc w:val="both"/>
        <w:rPr>
          <w:rFonts w:ascii="Arial Narrow" w:hAnsi="Arial Narrow" w:cs="Arial"/>
          <w:color w:val="000000"/>
          <w:sz w:val="22"/>
          <w:szCs w:val="22"/>
        </w:rPr>
      </w:pPr>
      <w:r w:rsidRPr="00FD5F61">
        <w:rPr>
          <w:rFonts w:ascii="Arial Narrow" w:hAnsi="Arial Narrow" w:cs="Arial"/>
          <w:color w:val="000000"/>
          <w:sz w:val="22"/>
          <w:szCs w:val="22"/>
        </w:rPr>
        <w:t>3. Zamawiający, niezwłocznie, nie później niż w terminie 7 dni od dnia złożenia wniosku zwraca wadium wykonawcy:</w:t>
      </w:r>
    </w:p>
    <w:p w14:paraId="42704345" w14:textId="77777777" w:rsidR="00460E3A" w:rsidRPr="00FD5F61" w:rsidRDefault="00460E3A" w:rsidP="00460E3A">
      <w:pPr>
        <w:pStyle w:val="Standard"/>
        <w:spacing w:line="360" w:lineRule="auto"/>
        <w:rPr>
          <w:rFonts w:ascii="Arial Narrow" w:hAnsi="Arial Narrow" w:cs="Arial"/>
          <w:color w:val="000000"/>
          <w:sz w:val="22"/>
          <w:szCs w:val="22"/>
        </w:rPr>
      </w:pPr>
      <w:r w:rsidRPr="00FD5F61">
        <w:rPr>
          <w:rFonts w:ascii="Arial Narrow" w:hAnsi="Arial Narrow" w:cs="Arial"/>
          <w:color w:val="000000"/>
          <w:sz w:val="22"/>
          <w:szCs w:val="22"/>
        </w:rPr>
        <w:t>- który wycofał ofertę przed upływem terminu składania ofert;</w:t>
      </w:r>
    </w:p>
    <w:p w14:paraId="67D17851" w14:textId="77777777" w:rsidR="00460E3A" w:rsidRPr="00FD5F61" w:rsidRDefault="00460E3A" w:rsidP="00460E3A">
      <w:pPr>
        <w:pStyle w:val="Standard"/>
        <w:spacing w:line="360" w:lineRule="auto"/>
        <w:rPr>
          <w:rFonts w:ascii="Arial Narrow" w:hAnsi="Arial Narrow" w:cs="Arial"/>
          <w:color w:val="000000"/>
          <w:sz w:val="22"/>
          <w:szCs w:val="22"/>
        </w:rPr>
      </w:pPr>
      <w:r w:rsidRPr="00FD5F61">
        <w:rPr>
          <w:rFonts w:ascii="Arial Narrow" w:hAnsi="Arial Narrow" w:cs="Arial"/>
          <w:color w:val="000000"/>
          <w:sz w:val="22"/>
          <w:szCs w:val="22"/>
        </w:rPr>
        <w:t>- którego oferta została odrzucona;</w:t>
      </w:r>
    </w:p>
    <w:p w14:paraId="6A01BBDA" w14:textId="77777777" w:rsidR="00460E3A" w:rsidRPr="00FD5F61" w:rsidRDefault="00460E3A" w:rsidP="00460E3A">
      <w:pPr>
        <w:pStyle w:val="Standard"/>
        <w:spacing w:line="360" w:lineRule="auto"/>
        <w:rPr>
          <w:rFonts w:ascii="Arial Narrow" w:hAnsi="Arial Narrow" w:cs="Arial"/>
          <w:color w:val="000000"/>
          <w:sz w:val="22"/>
          <w:szCs w:val="22"/>
        </w:rPr>
      </w:pPr>
      <w:r w:rsidRPr="00FD5F61">
        <w:rPr>
          <w:rFonts w:ascii="Arial Narrow" w:hAnsi="Arial Narrow" w:cs="Arial"/>
          <w:color w:val="000000"/>
          <w:sz w:val="22"/>
          <w:szCs w:val="22"/>
        </w:rPr>
        <w:t>- po wyborze najkorzystniejszej oferty, z wyjątkiem wykonawcy, którego oferta została wybrana jako najkorzystniejsza;</w:t>
      </w:r>
    </w:p>
    <w:p w14:paraId="5F9080C5" w14:textId="77777777" w:rsidR="00460E3A" w:rsidRPr="00FD5F61" w:rsidRDefault="00460E3A" w:rsidP="00460E3A">
      <w:pPr>
        <w:pStyle w:val="Standard"/>
        <w:spacing w:line="360" w:lineRule="auto"/>
        <w:rPr>
          <w:rFonts w:ascii="Arial Narrow" w:hAnsi="Arial Narrow" w:cs="Arial"/>
          <w:color w:val="000000"/>
          <w:sz w:val="22"/>
          <w:szCs w:val="22"/>
        </w:rPr>
      </w:pPr>
      <w:r w:rsidRPr="00FD5F61">
        <w:rPr>
          <w:rFonts w:ascii="Arial Narrow" w:hAnsi="Arial Narrow" w:cs="Arial"/>
          <w:color w:val="000000"/>
          <w:sz w:val="22"/>
          <w:szCs w:val="22"/>
        </w:rPr>
        <w:t xml:space="preserve">- po unieważnieniu postępowania, w przypadku gdy nie zostało rozstrzygnięte odwołanie na czynność unieważnienia albo nie upłynął termin do jego wniesienia. </w:t>
      </w:r>
    </w:p>
    <w:p w14:paraId="45A8F8F5" w14:textId="3E5E037D" w:rsidR="00460E3A" w:rsidRPr="00FD5F61" w:rsidRDefault="00460E3A" w:rsidP="00460E3A">
      <w:pPr>
        <w:pStyle w:val="Standard"/>
        <w:spacing w:line="360" w:lineRule="auto"/>
        <w:jc w:val="both"/>
        <w:rPr>
          <w:rFonts w:ascii="Arial Narrow" w:hAnsi="Arial Narrow" w:cs="Arial"/>
          <w:sz w:val="22"/>
          <w:szCs w:val="22"/>
        </w:rPr>
      </w:pPr>
      <w:r w:rsidRPr="00FD5F61">
        <w:rPr>
          <w:rFonts w:ascii="Arial Narrow" w:hAnsi="Arial Narrow" w:cs="Arial"/>
          <w:sz w:val="22"/>
          <w:szCs w:val="22"/>
        </w:rPr>
        <w:t>4. Zamawiający zatrzymuje wadium wraz z odsetkami, a przypadku wadium wniesionego w formie gwarancji lub poręczenia, o których mowa w art. 97 ust. 7 pkt 2-4 ustawy, występuje odpowiednio do gwaranta lub poręczyciela z żądaniem zapłaty wadium, jeżeli:</w:t>
      </w:r>
    </w:p>
    <w:p w14:paraId="7E639E59" w14:textId="77777777" w:rsidR="00460E3A" w:rsidRPr="00FD5F61" w:rsidRDefault="00460E3A" w:rsidP="00460E3A">
      <w:pPr>
        <w:pStyle w:val="Standard"/>
        <w:spacing w:line="360" w:lineRule="auto"/>
        <w:jc w:val="both"/>
        <w:rPr>
          <w:rFonts w:ascii="Arial Narrow" w:hAnsi="Arial Narrow" w:cs="Arial"/>
          <w:sz w:val="22"/>
          <w:szCs w:val="22"/>
        </w:rPr>
      </w:pPr>
      <w:r w:rsidRPr="00FD5F61">
        <w:rPr>
          <w:rFonts w:ascii="Arial Narrow" w:hAnsi="Arial Narrow" w:cs="Arial"/>
          <w:sz w:val="22"/>
          <w:szCs w:val="22"/>
        </w:rPr>
        <w:t>a) wykonawca w odpowiedzi na wezwanie, o którym mowa w art. 107 ust. 2 lub art. 128 ust. 1 ustawy, z przyczyn leżących po jego stronie, nie złożył podmiotowych środków dowodowych lub przedmiotowych środków dowodowych potwierdzających okoliczności, o których mowa w art. 57 lub 106 ust. 1 ustawy, oświadczenia, o którym mowa w art. 125 ust. 1 ustawy, innych dokumentów lub oświadczeń lub nie wyraził zgody na poprawienie omyłki, o której mowa w art. 223 ust. 2 pkt 3 ustawy, co spowodowało brak możliwości wybrania oferty złożonej przez wykonawcę jako najkorzystniejszej;</w:t>
      </w:r>
    </w:p>
    <w:p w14:paraId="4EBECA3F" w14:textId="77777777" w:rsidR="00460E3A" w:rsidRPr="00FD5F61" w:rsidRDefault="00460E3A" w:rsidP="00460E3A">
      <w:pPr>
        <w:pStyle w:val="Standard"/>
        <w:spacing w:line="360" w:lineRule="auto"/>
        <w:jc w:val="both"/>
        <w:rPr>
          <w:rFonts w:ascii="Arial Narrow" w:hAnsi="Arial Narrow" w:cs="Arial"/>
          <w:sz w:val="22"/>
          <w:szCs w:val="22"/>
        </w:rPr>
      </w:pPr>
      <w:r w:rsidRPr="00FD5F61">
        <w:rPr>
          <w:rFonts w:ascii="Arial Narrow" w:hAnsi="Arial Narrow" w:cs="Arial"/>
          <w:sz w:val="22"/>
          <w:szCs w:val="22"/>
        </w:rPr>
        <w:t>b) wykonawca, którego oferta została wybrana:</w:t>
      </w:r>
    </w:p>
    <w:p w14:paraId="0861ADEE" w14:textId="77777777" w:rsidR="00460E3A" w:rsidRPr="00FD5F61" w:rsidRDefault="00460E3A" w:rsidP="00460E3A">
      <w:pPr>
        <w:pStyle w:val="Standard"/>
        <w:spacing w:line="360" w:lineRule="auto"/>
        <w:ind w:left="180" w:hanging="180"/>
        <w:rPr>
          <w:rFonts w:ascii="Arial Narrow" w:hAnsi="Arial Narrow" w:cs="Arial"/>
          <w:sz w:val="22"/>
          <w:szCs w:val="22"/>
        </w:rPr>
      </w:pPr>
      <w:r w:rsidRPr="00FD5F61">
        <w:rPr>
          <w:rFonts w:ascii="Arial Narrow" w:hAnsi="Arial Narrow" w:cs="Arial"/>
          <w:sz w:val="22"/>
          <w:szCs w:val="22"/>
        </w:rPr>
        <w:lastRenderedPageBreak/>
        <w:t>-</w:t>
      </w:r>
      <w:r w:rsidRPr="00FD5F61">
        <w:rPr>
          <w:rFonts w:ascii="Arial Narrow" w:hAnsi="Arial Narrow" w:cs="Arial"/>
          <w:sz w:val="22"/>
          <w:szCs w:val="22"/>
        </w:rPr>
        <w:tab/>
        <w:t>odmówił podpisania umowy w sprawie zamówienia publicznego na warunkach określonych w ofercie;</w:t>
      </w:r>
    </w:p>
    <w:p w14:paraId="265A2B2D" w14:textId="77777777" w:rsidR="00460E3A" w:rsidRPr="00FD5F61" w:rsidRDefault="00460E3A" w:rsidP="00460E3A">
      <w:pPr>
        <w:pStyle w:val="Standard"/>
        <w:spacing w:line="360" w:lineRule="auto"/>
        <w:ind w:left="180" w:hanging="180"/>
        <w:jc w:val="both"/>
        <w:rPr>
          <w:rFonts w:ascii="Arial Narrow" w:hAnsi="Arial Narrow" w:cs="Arial"/>
          <w:sz w:val="22"/>
          <w:szCs w:val="22"/>
        </w:rPr>
      </w:pPr>
      <w:r w:rsidRPr="00FD5F61">
        <w:rPr>
          <w:rFonts w:ascii="Arial Narrow" w:hAnsi="Arial Narrow" w:cs="Arial"/>
          <w:sz w:val="22"/>
          <w:szCs w:val="22"/>
        </w:rPr>
        <w:t>-</w:t>
      </w:r>
      <w:r w:rsidRPr="00FD5F61">
        <w:rPr>
          <w:rFonts w:ascii="Arial Narrow" w:hAnsi="Arial Narrow" w:cs="Arial"/>
          <w:sz w:val="22"/>
          <w:szCs w:val="22"/>
        </w:rPr>
        <w:tab/>
        <w:t>nie wniósł wymaganego zabezpieczenia należytego wykonania umowy;</w:t>
      </w:r>
    </w:p>
    <w:p w14:paraId="6C371B29" w14:textId="77777777" w:rsidR="00460E3A" w:rsidRPr="00FD5F61" w:rsidRDefault="00460E3A" w:rsidP="00460E3A">
      <w:pPr>
        <w:pStyle w:val="Standard"/>
        <w:spacing w:line="360" w:lineRule="auto"/>
        <w:ind w:left="180" w:hanging="180"/>
        <w:jc w:val="both"/>
        <w:rPr>
          <w:rFonts w:ascii="Arial Narrow" w:hAnsi="Arial Narrow" w:cs="Arial"/>
          <w:sz w:val="22"/>
          <w:szCs w:val="22"/>
        </w:rPr>
      </w:pPr>
      <w:r w:rsidRPr="00FD5F61">
        <w:rPr>
          <w:rFonts w:ascii="Arial Narrow" w:hAnsi="Arial Narrow" w:cs="Arial"/>
          <w:sz w:val="22"/>
          <w:szCs w:val="22"/>
        </w:rPr>
        <w:t xml:space="preserve">c) zawarcie umowy w sprawie zamówienia publicznego stało się niemożliwe z przyczyn leżących po stronie wykonawcy, którego oferta została wybrana. </w:t>
      </w:r>
    </w:p>
    <w:p w14:paraId="7C42E6C2" w14:textId="5B758635" w:rsidR="002366A2" w:rsidRPr="00FD5F61" w:rsidRDefault="002366A2" w:rsidP="00DC0E8C">
      <w:pPr>
        <w:pStyle w:val="Nagwek1"/>
        <w:rPr>
          <w:rFonts w:ascii="Arial Narrow" w:hAnsi="Arial Narrow"/>
        </w:rPr>
      </w:pPr>
      <w:r w:rsidRPr="00FD5F61">
        <w:rPr>
          <w:rFonts w:ascii="Arial Narrow" w:hAnsi="Arial Narrow"/>
        </w:rPr>
        <w:t>TERMIN ZWIĄZANIA Z OFERTĄ</w:t>
      </w:r>
      <w:bookmarkEnd w:id="22"/>
    </w:p>
    <w:p w14:paraId="54BE7422" w14:textId="45357674" w:rsidR="007F19DD" w:rsidRPr="00FD5F61" w:rsidRDefault="007F19DD">
      <w:pPr>
        <w:pStyle w:val="Akapitzlist"/>
        <w:numPr>
          <w:ilvl w:val="0"/>
          <w:numId w:val="24"/>
        </w:numPr>
        <w:rPr>
          <w:rFonts w:ascii="Arial Narrow" w:hAnsi="Arial Narrow" w:cs="Arial"/>
          <w:sz w:val="22"/>
          <w:szCs w:val="20"/>
        </w:rPr>
      </w:pPr>
      <w:r w:rsidRPr="00FD5F61">
        <w:rPr>
          <w:rFonts w:ascii="Arial Narrow" w:hAnsi="Arial Narrow" w:cs="Arial"/>
          <w:sz w:val="22"/>
          <w:szCs w:val="20"/>
        </w:rPr>
        <w:t>Wykonawca jest związany ofertą do</w:t>
      </w:r>
      <w:r w:rsidR="004F1E9D" w:rsidRPr="00FD5F61">
        <w:rPr>
          <w:rFonts w:ascii="Arial Narrow" w:hAnsi="Arial Narrow" w:cs="Arial"/>
          <w:sz w:val="22"/>
          <w:szCs w:val="20"/>
        </w:rPr>
        <w:t xml:space="preserve"> dnia </w:t>
      </w:r>
      <w:r w:rsidR="00647047">
        <w:rPr>
          <w:rFonts w:ascii="Arial Narrow" w:hAnsi="Arial Narrow" w:cs="Arial"/>
          <w:b/>
          <w:bCs/>
          <w:sz w:val="22"/>
          <w:szCs w:val="20"/>
        </w:rPr>
        <w:t>03</w:t>
      </w:r>
      <w:r w:rsidR="004F1E9D" w:rsidRPr="00FD5F61">
        <w:rPr>
          <w:rFonts w:ascii="Arial Narrow" w:hAnsi="Arial Narrow" w:cs="Arial"/>
          <w:b/>
          <w:bCs/>
          <w:sz w:val="22"/>
          <w:szCs w:val="20"/>
        </w:rPr>
        <w:t>.</w:t>
      </w:r>
      <w:r w:rsidR="0021444C" w:rsidRPr="00FD5F61">
        <w:rPr>
          <w:rFonts w:ascii="Arial Narrow" w:hAnsi="Arial Narrow" w:cs="Arial"/>
          <w:b/>
          <w:bCs/>
          <w:sz w:val="22"/>
          <w:szCs w:val="20"/>
        </w:rPr>
        <w:t>0</w:t>
      </w:r>
      <w:r w:rsidR="00647047">
        <w:rPr>
          <w:rFonts w:ascii="Arial Narrow" w:hAnsi="Arial Narrow" w:cs="Arial"/>
          <w:b/>
          <w:bCs/>
          <w:sz w:val="22"/>
          <w:szCs w:val="20"/>
        </w:rPr>
        <w:t>6</w:t>
      </w:r>
      <w:r w:rsidR="004F1E9D" w:rsidRPr="00FD5F61">
        <w:rPr>
          <w:rFonts w:ascii="Arial Narrow" w:hAnsi="Arial Narrow" w:cs="Arial"/>
          <w:b/>
          <w:bCs/>
          <w:sz w:val="22"/>
          <w:szCs w:val="20"/>
        </w:rPr>
        <w:t>.2</w:t>
      </w:r>
      <w:r w:rsidR="001B2F75" w:rsidRPr="00FD5F61">
        <w:rPr>
          <w:rFonts w:ascii="Arial Narrow" w:hAnsi="Arial Narrow" w:cs="Arial"/>
          <w:b/>
          <w:bCs/>
          <w:sz w:val="22"/>
          <w:szCs w:val="20"/>
        </w:rPr>
        <w:t>0</w:t>
      </w:r>
      <w:r w:rsidR="004F1E9D" w:rsidRPr="00FD5F61">
        <w:rPr>
          <w:rFonts w:ascii="Arial Narrow" w:hAnsi="Arial Narrow" w:cs="Arial"/>
          <w:b/>
          <w:bCs/>
          <w:sz w:val="22"/>
          <w:szCs w:val="20"/>
        </w:rPr>
        <w:t>2</w:t>
      </w:r>
      <w:r w:rsidR="0021444C" w:rsidRPr="00FD5F61">
        <w:rPr>
          <w:rFonts w:ascii="Arial Narrow" w:hAnsi="Arial Narrow" w:cs="Arial"/>
          <w:b/>
          <w:bCs/>
          <w:sz w:val="22"/>
          <w:szCs w:val="20"/>
        </w:rPr>
        <w:t>5</w:t>
      </w:r>
      <w:r w:rsidR="004F1E9D" w:rsidRPr="00FD5F61">
        <w:rPr>
          <w:rFonts w:ascii="Arial Narrow" w:hAnsi="Arial Narrow" w:cs="Arial"/>
          <w:b/>
          <w:bCs/>
          <w:sz w:val="22"/>
          <w:szCs w:val="20"/>
        </w:rPr>
        <w:t xml:space="preserve"> r.</w:t>
      </w:r>
      <w:r w:rsidRPr="00FD5F61">
        <w:rPr>
          <w:rFonts w:ascii="Arial Narrow" w:hAnsi="Arial Narrow" w:cs="Arial"/>
          <w:sz w:val="22"/>
          <w:szCs w:val="20"/>
        </w:rPr>
        <w:t xml:space="preserve"> jednak nie dłużej niż 30 dni, od dnia upływu terminu składania ofert</w:t>
      </w:r>
      <w:r w:rsidR="004F1E9D" w:rsidRPr="00FD5F61">
        <w:rPr>
          <w:rFonts w:ascii="Arial Narrow" w:hAnsi="Arial Narrow" w:cs="Arial"/>
          <w:sz w:val="22"/>
          <w:szCs w:val="20"/>
        </w:rPr>
        <w:t>. P</w:t>
      </w:r>
      <w:r w:rsidRPr="00FD5F61">
        <w:rPr>
          <w:rFonts w:ascii="Arial Narrow" w:hAnsi="Arial Narrow" w:cs="Arial"/>
          <w:sz w:val="22"/>
          <w:szCs w:val="20"/>
        </w:rPr>
        <w:t>ierwszym dniem terminu związania ofertą jest dzień, w którym upływa termin składania ofert</w:t>
      </w:r>
      <w:r w:rsidR="004F1E9D" w:rsidRPr="00FD5F61">
        <w:rPr>
          <w:rFonts w:ascii="Arial Narrow" w:hAnsi="Arial Narrow" w:cs="Arial"/>
          <w:sz w:val="22"/>
          <w:szCs w:val="20"/>
        </w:rPr>
        <w:t>.</w:t>
      </w:r>
    </w:p>
    <w:p w14:paraId="2767BC7A" w14:textId="537204DC" w:rsidR="007F19DD" w:rsidRPr="00FD5F61" w:rsidRDefault="007F19DD">
      <w:pPr>
        <w:pStyle w:val="Akapitzlist"/>
        <w:numPr>
          <w:ilvl w:val="0"/>
          <w:numId w:val="24"/>
        </w:numPr>
        <w:rPr>
          <w:rFonts w:ascii="Arial Narrow" w:hAnsi="Arial Narrow" w:cs="Arial"/>
          <w:sz w:val="22"/>
          <w:szCs w:val="20"/>
        </w:rPr>
      </w:pPr>
      <w:r w:rsidRPr="00FD5F61">
        <w:rPr>
          <w:rFonts w:ascii="Arial Narrow" w:hAnsi="Arial Narrow" w:cs="Arial"/>
          <w:sz w:val="22"/>
          <w:szCs w:val="20"/>
        </w:rPr>
        <w:t xml:space="preserve">W przypadku gdy wybór najkorzystniejszej oferty nie nastąpi przed upływem terminu związania ofertą określonego w dokumentach zamówienia, zamawiający przed upływem terminu związania ofertą zwraca się jednokrotnie do wykonawców o wyrażenie zgody na przedłużenie tego terminu o wskazany przez niego okres, nie dłuższy niż 30 dni. </w:t>
      </w:r>
    </w:p>
    <w:p w14:paraId="310C5F4D" w14:textId="090C40A2" w:rsidR="002366A2" w:rsidRPr="00FD5F61" w:rsidRDefault="007F19DD">
      <w:pPr>
        <w:pStyle w:val="Akapitzlist"/>
        <w:numPr>
          <w:ilvl w:val="0"/>
          <w:numId w:val="24"/>
        </w:numPr>
        <w:rPr>
          <w:rFonts w:ascii="Arial Narrow" w:hAnsi="Arial Narrow" w:cs="Arial"/>
          <w:sz w:val="22"/>
          <w:szCs w:val="20"/>
        </w:rPr>
      </w:pPr>
      <w:r w:rsidRPr="00FD5F61">
        <w:rPr>
          <w:rFonts w:ascii="Arial Narrow" w:hAnsi="Arial Narrow" w:cs="Arial"/>
          <w:sz w:val="22"/>
          <w:szCs w:val="20"/>
        </w:rPr>
        <w:t>Przedłużenie terminu związania ofertą o którym wyżej mowa, wymaga złożenia przez wykonawcę pisemnego oświadczenia o wyrażeniu zgody na przedłużenie terminu związania ofertą.</w:t>
      </w:r>
    </w:p>
    <w:p w14:paraId="22CF3A00" w14:textId="54B92068" w:rsidR="002366A2" w:rsidRPr="00FD5F61" w:rsidRDefault="002366A2" w:rsidP="00DC0E8C">
      <w:pPr>
        <w:pStyle w:val="Nagwek1"/>
        <w:rPr>
          <w:rFonts w:ascii="Arial Narrow" w:hAnsi="Arial Narrow"/>
        </w:rPr>
      </w:pPr>
      <w:bookmarkStart w:id="23" w:name="_Toc194321614"/>
      <w:r w:rsidRPr="00FD5F61">
        <w:rPr>
          <w:rFonts w:ascii="Arial Narrow" w:hAnsi="Arial Narrow"/>
        </w:rPr>
        <w:t>OPIS SPOSOBU PRZYGOTOWANIA OFERT</w:t>
      </w:r>
      <w:bookmarkEnd w:id="23"/>
    </w:p>
    <w:p w14:paraId="137B7210" w14:textId="39A94F98" w:rsidR="002366A2" w:rsidRPr="00FD5F61" w:rsidRDefault="00B63653">
      <w:pPr>
        <w:pStyle w:val="Akapitzlist"/>
        <w:numPr>
          <w:ilvl w:val="0"/>
          <w:numId w:val="27"/>
        </w:numPr>
        <w:rPr>
          <w:rFonts w:ascii="Arial Narrow" w:hAnsi="Arial Narrow" w:cs="Arial"/>
          <w:sz w:val="22"/>
          <w:szCs w:val="20"/>
        </w:rPr>
      </w:pPr>
      <w:r w:rsidRPr="00FD5F61">
        <w:rPr>
          <w:rFonts w:ascii="Arial Narrow" w:hAnsi="Arial Narrow" w:cs="Arial"/>
          <w:sz w:val="22"/>
          <w:szCs w:val="20"/>
        </w:rPr>
        <w:t xml:space="preserve">Oferta winna być sporządzona w </w:t>
      </w:r>
      <w:r w:rsidRPr="00FD5F61">
        <w:rPr>
          <w:rFonts w:ascii="Arial Narrow" w:hAnsi="Arial Narrow" w:cs="Arial"/>
          <w:b/>
          <w:bCs/>
          <w:sz w:val="22"/>
          <w:szCs w:val="20"/>
          <w:u w:val="single"/>
        </w:rPr>
        <w:t>języku polskim.</w:t>
      </w:r>
    </w:p>
    <w:p w14:paraId="791C4E59" w14:textId="2F0E17E2"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 xml:space="preserve">Oferta oraz przedmiotowe środki dowodowe (jeżeli były wymagane) składane elektronicznie muszą zostać podpisane </w:t>
      </w:r>
      <w:r w:rsidRPr="00FD5F61">
        <w:rPr>
          <w:rFonts w:ascii="Arial Narrow" w:hAnsi="Arial Narrow" w:cs="Arial"/>
          <w:b/>
          <w:bCs/>
          <w:sz w:val="22"/>
          <w:szCs w:val="20"/>
        </w:rPr>
        <w:t>elektronicznym kwalifikowanym podpisem</w:t>
      </w:r>
      <w:r w:rsidRPr="00FD5F61">
        <w:rPr>
          <w:rFonts w:ascii="Arial Narrow" w:hAnsi="Arial Narrow" w:cs="Arial"/>
          <w:sz w:val="22"/>
          <w:szCs w:val="20"/>
        </w:rPr>
        <w:t xml:space="preserve"> lub </w:t>
      </w:r>
      <w:r w:rsidRPr="00FD5F61">
        <w:rPr>
          <w:rFonts w:ascii="Arial Narrow" w:hAnsi="Arial Narrow" w:cs="Arial"/>
          <w:b/>
          <w:bCs/>
          <w:sz w:val="22"/>
          <w:szCs w:val="20"/>
        </w:rPr>
        <w:t>elektronicznym podpisem zaufanym</w:t>
      </w:r>
      <w:r w:rsidRPr="00FD5F61">
        <w:rPr>
          <w:rFonts w:ascii="Arial Narrow" w:hAnsi="Arial Narrow" w:cs="Arial"/>
          <w:sz w:val="22"/>
          <w:szCs w:val="20"/>
        </w:rPr>
        <w:t xml:space="preserve"> lub </w:t>
      </w:r>
      <w:r w:rsidRPr="00FD5F61">
        <w:rPr>
          <w:rFonts w:ascii="Arial Narrow" w:hAnsi="Arial Narrow" w:cs="Arial"/>
          <w:b/>
          <w:bCs/>
          <w:sz w:val="22"/>
          <w:szCs w:val="20"/>
        </w:rPr>
        <w:t>elektronicznym podpisem osobistym</w:t>
      </w:r>
      <w:r w:rsidRPr="00FD5F61">
        <w:rPr>
          <w:rFonts w:ascii="Arial Narrow" w:hAnsi="Arial Narrow" w:cs="Arial"/>
          <w:sz w:val="22"/>
          <w:szCs w:val="20"/>
        </w:rPr>
        <w:t xml:space="preserve">. W procesie składania oferty, w tym przedmiotowych środków dowodowych na platformie, </w:t>
      </w:r>
      <w:r w:rsidRPr="00FD5F61">
        <w:rPr>
          <w:rFonts w:ascii="Arial Narrow" w:hAnsi="Arial Narrow" w:cs="Arial"/>
          <w:b/>
          <w:bCs/>
          <w:sz w:val="22"/>
          <w:szCs w:val="20"/>
        </w:rPr>
        <w:t>kwalifikowany podpis elektroniczny</w:t>
      </w:r>
      <w:r w:rsidRPr="00FD5F61">
        <w:rPr>
          <w:rFonts w:ascii="Arial Narrow" w:hAnsi="Arial Narrow" w:cs="Arial"/>
          <w:sz w:val="22"/>
          <w:szCs w:val="20"/>
        </w:rPr>
        <w:t xml:space="preserve"> lub </w:t>
      </w:r>
      <w:r w:rsidRPr="00FD5F61">
        <w:rPr>
          <w:rFonts w:ascii="Arial Narrow" w:hAnsi="Arial Narrow" w:cs="Arial"/>
          <w:b/>
          <w:bCs/>
          <w:sz w:val="22"/>
          <w:szCs w:val="20"/>
        </w:rPr>
        <w:t>elektronicznym podpis zaufany</w:t>
      </w:r>
      <w:r w:rsidRPr="00FD5F61">
        <w:rPr>
          <w:rFonts w:ascii="Arial Narrow" w:hAnsi="Arial Narrow" w:cs="Arial"/>
          <w:sz w:val="22"/>
          <w:szCs w:val="20"/>
        </w:rPr>
        <w:t xml:space="preserve"> lub </w:t>
      </w:r>
      <w:r w:rsidRPr="00FD5F61">
        <w:rPr>
          <w:rFonts w:ascii="Arial Narrow" w:hAnsi="Arial Narrow" w:cs="Arial"/>
          <w:b/>
          <w:bCs/>
          <w:sz w:val="22"/>
          <w:szCs w:val="20"/>
        </w:rPr>
        <w:t>elektronicznym podpis osobisty</w:t>
      </w:r>
      <w:r w:rsidRPr="00FD5F61">
        <w:rPr>
          <w:rFonts w:ascii="Arial Narrow" w:hAnsi="Arial Narrow" w:cs="Arial"/>
          <w:sz w:val="22"/>
          <w:szCs w:val="20"/>
        </w:rPr>
        <w:t xml:space="preserve"> Wykonawca składa bezpośrednio na dokumencie, który następnie przesyła do systemu.</w:t>
      </w:r>
    </w:p>
    <w:p w14:paraId="4DF6AD95" w14:textId="3E7E50DF"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w:t>
      </w:r>
      <w:r w:rsidRPr="00FD5F61">
        <w:rPr>
          <w:rFonts w:ascii="Arial Narrow" w:hAnsi="Arial Narrow" w:cs="Arial"/>
          <w:b/>
          <w:bCs/>
          <w:sz w:val="22"/>
          <w:szCs w:val="20"/>
        </w:rPr>
        <w:t>kwalifikowanym podpisem elektronicznym</w:t>
      </w:r>
      <w:r w:rsidRPr="00FD5F61">
        <w:rPr>
          <w:rFonts w:ascii="Arial Narrow" w:hAnsi="Arial Narrow" w:cs="Arial"/>
          <w:sz w:val="22"/>
          <w:szCs w:val="20"/>
        </w:rPr>
        <w:t xml:space="preserve"> lub </w:t>
      </w:r>
      <w:r w:rsidRPr="00FD5F61">
        <w:rPr>
          <w:rFonts w:ascii="Arial Narrow" w:hAnsi="Arial Narrow" w:cs="Arial"/>
          <w:b/>
          <w:bCs/>
          <w:sz w:val="22"/>
          <w:szCs w:val="20"/>
        </w:rPr>
        <w:t>elektronicznym podpisem zaufanym</w:t>
      </w:r>
      <w:r w:rsidRPr="00FD5F61">
        <w:rPr>
          <w:rFonts w:ascii="Arial Narrow" w:hAnsi="Arial Narrow" w:cs="Arial"/>
          <w:sz w:val="22"/>
          <w:szCs w:val="20"/>
        </w:rPr>
        <w:t xml:space="preserve"> lub </w:t>
      </w:r>
      <w:r w:rsidRPr="00FD5F61">
        <w:rPr>
          <w:rFonts w:ascii="Arial Narrow" w:hAnsi="Arial Narrow" w:cs="Arial"/>
          <w:b/>
          <w:bCs/>
          <w:sz w:val="22"/>
          <w:szCs w:val="20"/>
        </w:rPr>
        <w:t>elektronicznym podpisem osobistym</w:t>
      </w:r>
      <w:r w:rsidRPr="00FD5F61">
        <w:rPr>
          <w:rFonts w:ascii="Arial Narrow" w:hAnsi="Arial Narrow" w:cs="Arial"/>
          <w:sz w:val="22"/>
          <w:szCs w:val="20"/>
        </w:rPr>
        <w:t xml:space="preserve"> przez osobę/osoby upoważnioną/upoważnione. Poświadczenie za zgodność z oryginałem następuje w postaci elektronicznej podpisane kwalifikowanym podpisem elektronicznym lub podpisem zaufanym lub podpisem osobistym przez osobę/osoby upoważnioną/upoważnione.  </w:t>
      </w:r>
    </w:p>
    <w:p w14:paraId="0B6E13B6" w14:textId="670F6182"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Oferta powinna być:</w:t>
      </w:r>
    </w:p>
    <w:p w14:paraId="18F6D3C8" w14:textId="77777777" w:rsidR="00666978" w:rsidRPr="00FD5F61" w:rsidRDefault="00666978" w:rsidP="00666978">
      <w:pPr>
        <w:pStyle w:val="Akapitzlist"/>
        <w:ind w:left="360"/>
        <w:rPr>
          <w:rFonts w:ascii="Arial Narrow" w:hAnsi="Arial Narrow" w:cs="Arial"/>
          <w:sz w:val="22"/>
          <w:szCs w:val="20"/>
        </w:rPr>
      </w:pPr>
      <w:r w:rsidRPr="00FD5F61">
        <w:rPr>
          <w:rFonts w:ascii="Arial Narrow" w:hAnsi="Arial Narrow" w:cs="Arial"/>
          <w:sz w:val="22"/>
          <w:szCs w:val="20"/>
        </w:rPr>
        <w:t>a)</w:t>
      </w:r>
      <w:r w:rsidRPr="00FD5F61">
        <w:rPr>
          <w:rFonts w:ascii="Arial Narrow" w:hAnsi="Arial Narrow" w:cs="Arial"/>
          <w:sz w:val="22"/>
          <w:szCs w:val="20"/>
        </w:rPr>
        <w:tab/>
        <w:t>sporządzona na podstawie załączników niniejszej SWZ w języku polskim,</w:t>
      </w:r>
    </w:p>
    <w:p w14:paraId="50276F01" w14:textId="77777777" w:rsidR="00666978" w:rsidRPr="00FD5F61" w:rsidRDefault="00666978" w:rsidP="00666978">
      <w:pPr>
        <w:pStyle w:val="Akapitzlist"/>
        <w:ind w:left="360"/>
        <w:rPr>
          <w:rFonts w:ascii="Arial Narrow" w:hAnsi="Arial Narrow" w:cs="Arial"/>
          <w:sz w:val="22"/>
          <w:szCs w:val="20"/>
        </w:rPr>
      </w:pPr>
      <w:r w:rsidRPr="00FD5F61">
        <w:rPr>
          <w:rFonts w:ascii="Arial Narrow" w:hAnsi="Arial Narrow" w:cs="Arial"/>
          <w:sz w:val="22"/>
          <w:szCs w:val="20"/>
        </w:rPr>
        <w:t>b)</w:t>
      </w:r>
      <w:r w:rsidRPr="00FD5F61">
        <w:rPr>
          <w:rFonts w:ascii="Arial Narrow" w:hAnsi="Arial Narrow" w:cs="Arial"/>
          <w:sz w:val="22"/>
          <w:szCs w:val="20"/>
        </w:rPr>
        <w:tab/>
        <w:t>złożona przy użyciu środków komunikacji elektronicznej tzn. za pośrednictwem platformazakupowa.pl,</w:t>
      </w:r>
    </w:p>
    <w:p w14:paraId="13DA60EB" w14:textId="77777777" w:rsidR="00666978" w:rsidRPr="00FD5F61" w:rsidRDefault="00666978" w:rsidP="00666978">
      <w:pPr>
        <w:pStyle w:val="Akapitzlist"/>
        <w:ind w:left="360"/>
        <w:rPr>
          <w:rFonts w:ascii="Arial Narrow" w:hAnsi="Arial Narrow" w:cs="Arial"/>
          <w:sz w:val="22"/>
          <w:szCs w:val="20"/>
        </w:rPr>
      </w:pPr>
      <w:r w:rsidRPr="00FD5F61">
        <w:rPr>
          <w:rFonts w:ascii="Arial Narrow" w:hAnsi="Arial Narrow" w:cs="Arial"/>
          <w:sz w:val="22"/>
          <w:szCs w:val="20"/>
        </w:rPr>
        <w:t>c)</w:t>
      </w:r>
      <w:r w:rsidRPr="00FD5F61">
        <w:rPr>
          <w:rFonts w:ascii="Arial Narrow" w:hAnsi="Arial Narrow" w:cs="Arial"/>
          <w:sz w:val="22"/>
          <w:szCs w:val="20"/>
        </w:rPr>
        <w:tab/>
        <w:t xml:space="preserve">podpisana </w:t>
      </w:r>
      <w:r w:rsidRPr="00FD5F61">
        <w:rPr>
          <w:rFonts w:ascii="Arial Narrow" w:hAnsi="Arial Narrow" w:cs="Arial"/>
          <w:b/>
          <w:bCs/>
          <w:sz w:val="22"/>
          <w:szCs w:val="20"/>
        </w:rPr>
        <w:t>kwalifikowanym podpisem elektronicznym</w:t>
      </w:r>
      <w:r w:rsidRPr="00FD5F61">
        <w:rPr>
          <w:rFonts w:ascii="Arial Narrow" w:hAnsi="Arial Narrow" w:cs="Arial"/>
          <w:sz w:val="22"/>
          <w:szCs w:val="20"/>
        </w:rPr>
        <w:t xml:space="preserve"> lub </w:t>
      </w:r>
      <w:r w:rsidRPr="00FD5F61">
        <w:rPr>
          <w:rFonts w:ascii="Arial Narrow" w:hAnsi="Arial Narrow" w:cs="Arial"/>
          <w:b/>
          <w:bCs/>
          <w:sz w:val="22"/>
          <w:szCs w:val="20"/>
        </w:rPr>
        <w:t>elektronicznym podpisem zaufanym</w:t>
      </w:r>
      <w:r w:rsidRPr="00FD5F61">
        <w:rPr>
          <w:rFonts w:ascii="Arial Narrow" w:hAnsi="Arial Narrow" w:cs="Arial"/>
          <w:sz w:val="22"/>
          <w:szCs w:val="20"/>
        </w:rPr>
        <w:t xml:space="preserve"> lub </w:t>
      </w:r>
      <w:r w:rsidRPr="00FD5F61">
        <w:rPr>
          <w:rFonts w:ascii="Arial Narrow" w:hAnsi="Arial Narrow" w:cs="Arial"/>
          <w:b/>
          <w:bCs/>
          <w:sz w:val="22"/>
          <w:szCs w:val="20"/>
        </w:rPr>
        <w:t>elektronicznym podpisem osobistym</w:t>
      </w:r>
      <w:r w:rsidRPr="00FD5F61">
        <w:rPr>
          <w:rFonts w:ascii="Arial Narrow" w:hAnsi="Arial Narrow" w:cs="Arial"/>
          <w:sz w:val="22"/>
          <w:szCs w:val="20"/>
        </w:rPr>
        <w:t xml:space="preserve"> przez osobę/osoby upoważnioną/upoważnione.</w:t>
      </w:r>
    </w:p>
    <w:p w14:paraId="3BC4CBE5" w14:textId="026BFD88"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lastRenderedPageBreak/>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FD5F61">
        <w:rPr>
          <w:rFonts w:ascii="Arial Narrow" w:hAnsi="Arial Narrow" w:cs="Arial"/>
          <w:sz w:val="22"/>
          <w:szCs w:val="20"/>
        </w:rPr>
        <w:t>eIDAS</w:t>
      </w:r>
      <w:proofErr w:type="spellEnd"/>
      <w:r w:rsidRPr="00FD5F61">
        <w:rPr>
          <w:rFonts w:ascii="Arial Narrow" w:hAnsi="Arial Narrow" w:cs="Arial"/>
          <w:sz w:val="22"/>
          <w:szCs w:val="20"/>
        </w:rPr>
        <w:t>) (UE) nr 910/2014 - od 1 lipca 2016 roku”.</w:t>
      </w:r>
    </w:p>
    <w:p w14:paraId="07CEF6B2" w14:textId="59BD4FFD"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 xml:space="preserve">W przypadku wykorzystania formatu podpisu </w:t>
      </w:r>
      <w:proofErr w:type="spellStart"/>
      <w:r w:rsidRPr="00FD5F61">
        <w:rPr>
          <w:rFonts w:ascii="Arial Narrow" w:hAnsi="Arial Narrow" w:cs="Arial"/>
          <w:sz w:val="22"/>
          <w:szCs w:val="20"/>
        </w:rPr>
        <w:t>XAdES</w:t>
      </w:r>
      <w:proofErr w:type="spellEnd"/>
      <w:r w:rsidRPr="00FD5F61">
        <w:rPr>
          <w:rFonts w:ascii="Arial Narrow" w:hAnsi="Arial Narrow" w:cs="Arial"/>
          <w:sz w:val="22"/>
          <w:szCs w:val="20"/>
        </w:rPr>
        <w:t xml:space="preserve"> zewnętrzny</w:t>
      </w:r>
      <w:r w:rsidR="002057EF" w:rsidRPr="00FD5F61">
        <w:rPr>
          <w:rFonts w:ascii="Arial Narrow" w:hAnsi="Arial Narrow" w:cs="Arial"/>
          <w:sz w:val="22"/>
          <w:szCs w:val="20"/>
        </w:rPr>
        <w:t>,</w:t>
      </w:r>
      <w:r w:rsidRPr="00FD5F61">
        <w:rPr>
          <w:rFonts w:ascii="Arial Narrow" w:hAnsi="Arial Narrow" w:cs="Arial"/>
          <w:sz w:val="22"/>
          <w:szCs w:val="20"/>
        </w:rPr>
        <w:t xml:space="preserve"> Zamawiający wymaga dołączenia odpowiedniej ilości plików tj. podpisywanych plików z danymi oraz plików </w:t>
      </w:r>
      <w:proofErr w:type="spellStart"/>
      <w:r w:rsidRPr="00FD5F61">
        <w:rPr>
          <w:rFonts w:ascii="Arial Narrow" w:hAnsi="Arial Narrow" w:cs="Arial"/>
          <w:sz w:val="22"/>
          <w:szCs w:val="20"/>
        </w:rPr>
        <w:t>XAdES</w:t>
      </w:r>
      <w:proofErr w:type="spellEnd"/>
      <w:r w:rsidRPr="00FD5F61">
        <w:rPr>
          <w:rFonts w:ascii="Arial Narrow" w:hAnsi="Arial Narrow" w:cs="Arial"/>
          <w:sz w:val="22"/>
          <w:szCs w:val="20"/>
        </w:rPr>
        <w:t>.</w:t>
      </w:r>
    </w:p>
    <w:p w14:paraId="2598C497" w14:textId="78D0D9DF"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 xml:space="preserve">Zgodnie z art. 18 ust. 3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0BAA999" w14:textId="2602C010"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Ceny oferty muszą zawierać wszystkie koszty, jakie musi ponieść Wykonawca, aby zrealizować zamówienie z najwyższą starannością oraz ewentualne rabaty.</w:t>
      </w:r>
    </w:p>
    <w:p w14:paraId="44093D21" w14:textId="54722C2A"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317B0038" w14:textId="0942C0DC"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Zgodnie z definicją dokumentu elektronicznego z art. 3 ust. 2 Ustawy o informatyzacji działalności podmiotów realizujących zadania publiczne, opatrzenie pliku kwalifikowanym podpisem elektronicznym, zaufanym lub osobistym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6C42707" w14:textId="4D9958DE"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 xml:space="preserve">Maksymalny rozmiar jednego pliku przesyłanego za pośrednictwem dedykowanych formularzy do: złożenia, zmiany, wycofania oferty wynosi </w:t>
      </w:r>
      <w:r w:rsidRPr="00FD5F61">
        <w:rPr>
          <w:rFonts w:ascii="Arial Narrow" w:hAnsi="Arial Narrow" w:cs="Arial"/>
          <w:b/>
          <w:bCs/>
          <w:sz w:val="22"/>
          <w:szCs w:val="20"/>
        </w:rPr>
        <w:t>150 MB</w:t>
      </w:r>
      <w:r w:rsidRPr="00FD5F61">
        <w:rPr>
          <w:rFonts w:ascii="Arial Narrow" w:hAnsi="Arial Narrow" w:cs="Arial"/>
          <w:sz w:val="22"/>
          <w:szCs w:val="20"/>
        </w:rPr>
        <w:t xml:space="preserve"> natomiast przy komunikacji wielkość pliku to maksymalnie </w:t>
      </w:r>
      <w:r w:rsidRPr="00FD5F61">
        <w:rPr>
          <w:rFonts w:ascii="Arial Narrow" w:hAnsi="Arial Narrow" w:cs="Arial"/>
          <w:b/>
          <w:bCs/>
          <w:sz w:val="22"/>
          <w:szCs w:val="20"/>
        </w:rPr>
        <w:t>500 MB</w:t>
      </w:r>
      <w:r w:rsidRPr="00FD5F61">
        <w:rPr>
          <w:rFonts w:ascii="Arial Narrow" w:hAnsi="Arial Narrow" w:cs="Arial"/>
          <w:sz w:val="22"/>
          <w:szCs w:val="20"/>
        </w:rPr>
        <w:t>.</w:t>
      </w:r>
    </w:p>
    <w:p w14:paraId="3E1A2AB5" w14:textId="25DABE1C" w:rsidR="00666978" w:rsidRPr="00FD5F61" w:rsidRDefault="00666978">
      <w:pPr>
        <w:pStyle w:val="Akapitzlist"/>
        <w:numPr>
          <w:ilvl w:val="0"/>
          <w:numId w:val="27"/>
        </w:numPr>
        <w:rPr>
          <w:rFonts w:ascii="Arial Narrow" w:hAnsi="Arial Narrow" w:cs="Arial"/>
          <w:sz w:val="22"/>
          <w:szCs w:val="20"/>
        </w:rPr>
      </w:pPr>
      <w:r w:rsidRPr="00BF44BD">
        <w:rPr>
          <w:rFonts w:ascii="Arial Narrow" w:hAnsi="Arial Narrow" w:cs="Arial"/>
          <w:sz w:val="22"/>
          <w:szCs w:val="20"/>
        </w:rPr>
        <w:t>Rozszerzenia plików wykorzystywanych przez Wykonawców muszą być zgodne z Załącznikiem nr 2 do “Rozporządzenia Rady Ministrów w sprawie Krajowych Ram Interoperacyjności, minimalnych wymagań dla rejestrów publicznych i wymiany informacji w postaci elektronicznej oraz minimalnych wymagań dla systemów teleinformatycznych”,</w:t>
      </w:r>
      <w:r w:rsidRPr="00FD5F61">
        <w:rPr>
          <w:rFonts w:ascii="Arial Narrow" w:hAnsi="Arial Narrow" w:cs="Arial"/>
          <w:sz w:val="22"/>
          <w:szCs w:val="20"/>
        </w:rPr>
        <w:t xml:space="preserve"> zwanego dalej Rozporządzeniem KRI.</w:t>
      </w:r>
    </w:p>
    <w:p w14:paraId="0CE54291" w14:textId="0E774ED0"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Zamawiający rekomenduje wykorzystanie formatów: .pdf .</w:t>
      </w:r>
      <w:proofErr w:type="spellStart"/>
      <w:r w:rsidRPr="00FD5F61">
        <w:rPr>
          <w:rFonts w:ascii="Arial Narrow" w:hAnsi="Arial Narrow" w:cs="Arial"/>
          <w:sz w:val="22"/>
          <w:szCs w:val="20"/>
        </w:rPr>
        <w:t>doc</w:t>
      </w:r>
      <w:proofErr w:type="spellEnd"/>
      <w:r w:rsidRPr="00FD5F61">
        <w:rPr>
          <w:rFonts w:ascii="Arial Narrow" w:hAnsi="Arial Narrow" w:cs="Arial"/>
          <w:sz w:val="22"/>
          <w:szCs w:val="20"/>
        </w:rPr>
        <w:t xml:space="preserve"> .</w:t>
      </w:r>
      <w:proofErr w:type="spellStart"/>
      <w:r w:rsidRPr="00FD5F61">
        <w:rPr>
          <w:rFonts w:ascii="Arial Narrow" w:hAnsi="Arial Narrow" w:cs="Arial"/>
          <w:sz w:val="22"/>
          <w:szCs w:val="20"/>
        </w:rPr>
        <w:t>docx</w:t>
      </w:r>
      <w:proofErr w:type="spellEnd"/>
      <w:r w:rsidRPr="00FD5F61">
        <w:rPr>
          <w:rFonts w:ascii="Arial Narrow" w:hAnsi="Arial Narrow" w:cs="Arial"/>
          <w:sz w:val="22"/>
          <w:szCs w:val="20"/>
        </w:rPr>
        <w:t xml:space="preserve"> .xls .</w:t>
      </w:r>
      <w:proofErr w:type="spellStart"/>
      <w:r w:rsidRPr="00FD5F61">
        <w:rPr>
          <w:rFonts w:ascii="Arial Narrow" w:hAnsi="Arial Narrow" w:cs="Arial"/>
          <w:sz w:val="22"/>
          <w:szCs w:val="20"/>
        </w:rPr>
        <w:t>xlsx</w:t>
      </w:r>
      <w:proofErr w:type="spellEnd"/>
      <w:r w:rsidRPr="00FD5F61">
        <w:rPr>
          <w:rFonts w:ascii="Arial Narrow" w:hAnsi="Arial Narrow" w:cs="Arial"/>
          <w:sz w:val="22"/>
          <w:szCs w:val="20"/>
        </w:rPr>
        <w:t xml:space="preserve"> .jpg (.</w:t>
      </w:r>
      <w:proofErr w:type="spellStart"/>
      <w:r w:rsidRPr="00FD5F61">
        <w:rPr>
          <w:rFonts w:ascii="Arial Narrow" w:hAnsi="Arial Narrow" w:cs="Arial"/>
          <w:sz w:val="22"/>
          <w:szCs w:val="20"/>
        </w:rPr>
        <w:t>jpeg</w:t>
      </w:r>
      <w:proofErr w:type="spellEnd"/>
      <w:r w:rsidRPr="00FD5F61">
        <w:rPr>
          <w:rFonts w:ascii="Arial Narrow" w:hAnsi="Arial Narrow" w:cs="Arial"/>
          <w:sz w:val="22"/>
          <w:szCs w:val="20"/>
        </w:rPr>
        <w:t xml:space="preserve">) </w:t>
      </w:r>
      <w:r w:rsidRPr="00FD5F61">
        <w:rPr>
          <w:rFonts w:ascii="Arial Narrow" w:hAnsi="Arial Narrow" w:cs="Arial"/>
          <w:b/>
          <w:bCs/>
          <w:sz w:val="22"/>
          <w:szCs w:val="20"/>
        </w:rPr>
        <w:t>ze szczególnym wskazaniem na .pdf</w:t>
      </w:r>
      <w:r w:rsidR="0027311C" w:rsidRPr="00FD5F61">
        <w:rPr>
          <w:rFonts w:ascii="Arial Narrow" w:hAnsi="Arial Narrow" w:cs="Arial"/>
          <w:b/>
          <w:bCs/>
          <w:sz w:val="22"/>
          <w:szCs w:val="20"/>
        </w:rPr>
        <w:t xml:space="preserve"> </w:t>
      </w:r>
      <w:r w:rsidR="0027311C" w:rsidRPr="00FD5F61">
        <w:rPr>
          <w:rFonts w:ascii="Arial Narrow" w:hAnsi="Arial Narrow" w:cs="Arial"/>
          <w:sz w:val="22"/>
          <w:szCs w:val="20"/>
        </w:rPr>
        <w:t>.</w:t>
      </w:r>
    </w:p>
    <w:p w14:paraId="52375BDD" w14:textId="7C661603"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W celu ewentualnej kompresji danych Zamawiający rekomenduje wykorzystanie jednego z rozszerzeń:</w:t>
      </w:r>
    </w:p>
    <w:p w14:paraId="30CC070D" w14:textId="77777777" w:rsidR="00666978" w:rsidRPr="00FD5F61" w:rsidRDefault="00666978" w:rsidP="0015156D">
      <w:pPr>
        <w:pStyle w:val="Akapitzlist"/>
        <w:ind w:left="360"/>
        <w:rPr>
          <w:rFonts w:ascii="Arial Narrow" w:hAnsi="Arial Narrow" w:cs="Arial"/>
          <w:sz w:val="22"/>
          <w:szCs w:val="20"/>
        </w:rPr>
      </w:pPr>
      <w:r w:rsidRPr="00FD5F61">
        <w:rPr>
          <w:rFonts w:ascii="Arial Narrow" w:hAnsi="Arial Narrow" w:cs="Arial"/>
          <w:sz w:val="22"/>
          <w:szCs w:val="20"/>
        </w:rPr>
        <w:t>a)</w:t>
      </w:r>
      <w:r w:rsidRPr="00FD5F61">
        <w:rPr>
          <w:rFonts w:ascii="Arial Narrow" w:hAnsi="Arial Narrow" w:cs="Arial"/>
          <w:sz w:val="22"/>
          <w:szCs w:val="20"/>
        </w:rPr>
        <w:tab/>
        <w:t xml:space="preserve">.zip </w:t>
      </w:r>
    </w:p>
    <w:p w14:paraId="1E37486E" w14:textId="77777777" w:rsidR="00666978" w:rsidRPr="00FD5F61" w:rsidRDefault="00666978" w:rsidP="0015156D">
      <w:pPr>
        <w:pStyle w:val="Akapitzlist"/>
        <w:ind w:left="360"/>
        <w:rPr>
          <w:rFonts w:ascii="Arial Narrow" w:hAnsi="Arial Narrow" w:cs="Arial"/>
          <w:sz w:val="22"/>
          <w:szCs w:val="20"/>
        </w:rPr>
      </w:pPr>
      <w:r w:rsidRPr="00FD5F61">
        <w:rPr>
          <w:rFonts w:ascii="Arial Narrow" w:hAnsi="Arial Narrow" w:cs="Arial"/>
          <w:sz w:val="22"/>
          <w:szCs w:val="20"/>
        </w:rPr>
        <w:t>b)</w:t>
      </w:r>
      <w:r w:rsidRPr="00FD5F61">
        <w:rPr>
          <w:rFonts w:ascii="Arial Narrow" w:hAnsi="Arial Narrow" w:cs="Arial"/>
          <w:sz w:val="22"/>
          <w:szCs w:val="20"/>
        </w:rPr>
        <w:tab/>
        <w:t>.7Z</w:t>
      </w:r>
    </w:p>
    <w:p w14:paraId="49E25B1C" w14:textId="4863EDC4"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Wśród rozszerzeń powszechnych</w:t>
      </w:r>
      <w:r w:rsidR="008578D8" w:rsidRPr="00FD5F61">
        <w:rPr>
          <w:rFonts w:ascii="Arial Narrow" w:hAnsi="Arial Narrow" w:cs="Arial"/>
          <w:sz w:val="22"/>
          <w:szCs w:val="20"/>
        </w:rPr>
        <w:t>,</w:t>
      </w:r>
      <w:r w:rsidRPr="00FD5F61">
        <w:rPr>
          <w:rFonts w:ascii="Arial Narrow" w:hAnsi="Arial Narrow" w:cs="Arial"/>
          <w:sz w:val="22"/>
          <w:szCs w:val="20"/>
        </w:rPr>
        <w:t xml:space="preserve"> a </w:t>
      </w:r>
      <w:r w:rsidRPr="00FD5F61">
        <w:rPr>
          <w:rFonts w:ascii="Arial Narrow" w:hAnsi="Arial Narrow" w:cs="Arial"/>
          <w:sz w:val="22"/>
          <w:szCs w:val="20"/>
          <w:u w:val="single"/>
        </w:rPr>
        <w:t>niewystępujących</w:t>
      </w:r>
      <w:r w:rsidRPr="00FD5F61">
        <w:rPr>
          <w:rFonts w:ascii="Arial Narrow" w:hAnsi="Arial Narrow" w:cs="Arial"/>
          <w:sz w:val="22"/>
          <w:szCs w:val="20"/>
        </w:rPr>
        <w:t xml:space="preserve"> w Rozporządzeniu KRI występują: .</w:t>
      </w:r>
      <w:proofErr w:type="spellStart"/>
      <w:r w:rsidRPr="00FD5F61">
        <w:rPr>
          <w:rFonts w:ascii="Arial Narrow" w:hAnsi="Arial Narrow" w:cs="Arial"/>
          <w:sz w:val="22"/>
          <w:szCs w:val="20"/>
        </w:rPr>
        <w:t>rar</w:t>
      </w:r>
      <w:proofErr w:type="spellEnd"/>
      <w:r w:rsidRPr="00FD5F61">
        <w:rPr>
          <w:rFonts w:ascii="Arial Narrow" w:hAnsi="Arial Narrow" w:cs="Arial"/>
          <w:sz w:val="22"/>
          <w:szCs w:val="20"/>
        </w:rPr>
        <w:t xml:space="preserve"> .gif .</w:t>
      </w:r>
      <w:proofErr w:type="spellStart"/>
      <w:r w:rsidRPr="00FD5F61">
        <w:rPr>
          <w:rFonts w:ascii="Arial Narrow" w:hAnsi="Arial Narrow" w:cs="Arial"/>
          <w:sz w:val="22"/>
          <w:szCs w:val="20"/>
        </w:rPr>
        <w:t>bmp</w:t>
      </w:r>
      <w:proofErr w:type="spellEnd"/>
      <w:r w:rsidRPr="00FD5F61">
        <w:rPr>
          <w:rFonts w:ascii="Arial Narrow" w:hAnsi="Arial Narrow" w:cs="Arial"/>
          <w:sz w:val="22"/>
          <w:szCs w:val="20"/>
        </w:rPr>
        <w:t xml:space="preserve"> .</w:t>
      </w:r>
      <w:proofErr w:type="spellStart"/>
      <w:r w:rsidRPr="00FD5F61">
        <w:rPr>
          <w:rFonts w:ascii="Arial Narrow" w:hAnsi="Arial Narrow" w:cs="Arial"/>
          <w:sz w:val="22"/>
          <w:szCs w:val="20"/>
        </w:rPr>
        <w:t>numbers</w:t>
      </w:r>
      <w:proofErr w:type="spellEnd"/>
      <w:r w:rsidRPr="00FD5F61">
        <w:rPr>
          <w:rFonts w:ascii="Arial Narrow" w:hAnsi="Arial Narrow" w:cs="Arial"/>
          <w:sz w:val="22"/>
          <w:szCs w:val="20"/>
        </w:rPr>
        <w:t xml:space="preserve"> .</w:t>
      </w:r>
      <w:proofErr w:type="spellStart"/>
      <w:r w:rsidRPr="00FD5F61">
        <w:rPr>
          <w:rFonts w:ascii="Arial Narrow" w:hAnsi="Arial Narrow" w:cs="Arial"/>
          <w:sz w:val="22"/>
          <w:szCs w:val="20"/>
        </w:rPr>
        <w:t>pages</w:t>
      </w:r>
      <w:proofErr w:type="spellEnd"/>
      <w:r w:rsidRPr="00FD5F61">
        <w:rPr>
          <w:rFonts w:ascii="Arial Narrow" w:hAnsi="Arial Narrow" w:cs="Arial"/>
          <w:sz w:val="22"/>
          <w:szCs w:val="20"/>
        </w:rPr>
        <w:t xml:space="preserve">. Dokumenty złożone w takich plikach zostaną uznane za złożone nieskutecznie. </w:t>
      </w:r>
    </w:p>
    <w:p w14:paraId="0BCE0F07" w14:textId="4E06F8D1"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lastRenderedPageBreak/>
        <w:t xml:space="preserve">Zamawiający zwraca uwagę na ograniczenia wielkości plików podpisywanych profilem zaufanym, który wynosi </w:t>
      </w:r>
      <w:r w:rsidRPr="00FD5F61">
        <w:rPr>
          <w:rFonts w:ascii="Arial Narrow" w:hAnsi="Arial Narrow" w:cs="Arial"/>
          <w:b/>
          <w:bCs/>
          <w:sz w:val="22"/>
          <w:szCs w:val="20"/>
        </w:rPr>
        <w:t>maksymalnie 10MB</w:t>
      </w:r>
      <w:r w:rsidRPr="00FD5F61">
        <w:rPr>
          <w:rFonts w:ascii="Arial Narrow" w:hAnsi="Arial Narrow" w:cs="Arial"/>
          <w:sz w:val="22"/>
          <w:szCs w:val="20"/>
        </w:rPr>
        <w:t xml:space="preserve">, oraz na ograniczenie wielkości plików podpisywanych w aplikacji </w:t>
      </w:r>
      <w:proofErr w:type="spellStart"/>
      <w:r w:rsidRPr="00FD5F61">
        <w:rPr>
          <w:rFonts w:ascii="Arial Narrow" w:hAnsi="Arial Narrow" w:cs="Arial"/>
          <w:sz w:val="22"/>
          <w:szCs w:val="20"/>
        </w:rPr>
        <w:t>eDoApp</w:t>
      </w:r>
      <w:proofErr w:type="spellEnd"/>
      <w:r w:rsidRPr="00FD5F61">
        <w:rPr>
          <w:rFonts w:ascii="Arial Narrow" w:hAnsi="Arial Narrow" w:cs="Arial"/>
          <w:sz w:val="22"/>
          <w:szCs w:val="20"/>
        </w:rPr>
        <w:t xml:space="preserve"> służącej do składania podpisu osobistego, który wynosi </w:t>
      </w:r>
      <w:r w:rsidRPr="00FD5F61">
        <w:rPr>
          <w:rFonts w:ascii="Arial Narrow" w:hAnsi="Arial Narrow" w:cs="Arial"/>
          <w:b/>
          <w:bCs/>
          <w:sz w:val="22"/>
          <w:szCs w:val="20"/>
        </w:rPr>
        <w:t>maksymalnie 5MB</w:t>
      </w:r>
      <w:r w:rsidRPr="00FD5F61">
        <w:rPr>
          <w:rFonts w:ascii="Arial Narrow" w:hAnsi="Arial Narrow" w:cs="Arial"/>
          <w:sz w:val="22"/>
          <w:szCs w:val="20"/>
        </w:rPr>
        <w:t>.</w:t>
      </w:r>
    </w:p>
    <w:p w14:paraId="7B232873" w14:textId="148F5629"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W przypadku stosowania przez wykonawcę kwalifikowanego podpisu elektronicznego:</w:t>
      </w:r>
    </w:p>
    <w:p w14:paraId="0ED3CABA" w14:textId="7225F9A9" w:rsidR="00666978" w:rsidRPr="00FD5F61" w:rsidRDefault="00E0687A" w:rsidP="00E0687A">
      <w:pPr>
        <w:pStyle w:val="Akapitzlist"/>
        <w:ind w:left="360"/>
        <w:rPr>
          <w:rFonts w:ascii="Arial Narrow" w:hAnsi="Arial Narrow" w:cs="Arial"/>
          <w:sz w:val="22"/>
          <w:szCs w:val="20"/>
        </w:rPr>
      </w:pPr>
      <w:r w:rsidRPr="00FD5F61">
        <w:rPr>
          <w:rFonts w:ascii="Arial Narrow" w:hAnsi="Arial Narrow" w:cs="Arial"/>
          <w:sz w:val="22"/>
          <w:szCs w:val="20"/>
        </w:rPr>
        <w:t>a)</w:t>
      </w:r>
      <w:r w:rsidR="00666978" w:rsidRPr="00FD5F61">
        <w:rPr>
          <w:rFonts w:ascii="Arial Narrow" w:hAnsi="Arial Narrow" w:cs="Arial"/>
          <w:sz w:val="22"/>
          <w:szCs w:val="20"/>
        </w:rPr>
        <w:tab/>
      </w:r>
      <w:r w:rsidRPr="00FD5F61">
        <w:rPr>
          <w:rFonts w:ascii="Arial Narrow" w:hAnsi="Arial Narrow" w:cs="Arial"/>
          <w:sz w:val="22"/>
          <w:szCs w:val="20"/>
        </w:rPr>
        <w:t>z</w:t>
      </w:r>
      <w:r w:rsidR="00666978" w:rsidRPr="00FD5F61">
        <w:rPr>
          <w:rFonts w:ascii="Arial Narrow" w:hAnsi="Arial Narrow" w:cs="Arial"/>
          <w:sz w:val="22"/>
          <w:szCs w:val="20"/>
        </w:rPr>
        <w:t xml:space="preserve">e względu na niskie ryzyko naruszenia integralności pliku oraz łatwiejszą weryfikację podpisu zamawiający zaleca, w miarę możliwości, </w:t>
      </w:r>
      <w:r w:rsidR="00666978" w:rsidRPr="00FD5F61">
        <w:rPr>
          <w:rFonts w:ascii="Arial Narrow" w:hAnsi="Arial Narrow" w:cs="Arial"/>
          <w:b/>
          <w:bCs/>
          <w:sz w:val="22"/>
          <w:szCs w:val="20"/>
        </w:rPr>
        <w:t xml:space="preserve">przekonwertowanie plików składających się na ofertę na rozszerzenie .pdf  i opatrzenie ich podpisem kwalifikowanym w formacie </w:t>
      </w:r>
      <w:proofErr w:type="spellStart"/>
      <w:r w:rsidR="00666978" w:rsidRPr="00FD5F61">
        <w:rPr>
          <w:rFonts w:ascii="Arial Narrow" w:hAnsi="Arial Narrow" w:cs="Arial"/>
          <w:b/>
          <w:bCs/>
          <w:sz w:val="22"/>
          <w:szCs w:val="20"/>
        </w:rPr>
        <w:t>PAdES</w:t>
      </w:r>
      <w:proofErr w:type="spellEnd"/>
      <w:r w:rsidR="00666978" w:rsidRPr="00FD5F61">
        <w:rPr>
          <w:rFonts w:ascii="Arial Narrow" w:hAnsi="Arial Narrow" w:cs="Arial"/>
          <w:sz w:val="22"/>
          <w:szCs w:val="20"/>
        </w:rPr>
        <w:t xml:space="preserve">. </w:t>
      </w:r>
    </w:p>
    <w:p w14:paraId="6E14FA4A" w14:textId="098A88DE" w:rsidR="00666978" w:rsidRPr="00FD5F61" w:rsidRDefault="00E0687A" w:rsidP="00E0687A">
      <w:pPr>
        <w:pStyle w:val="Akapitzlist"/>
        <w:ind w:left="360"/>
        <w:rPr>
          <w:rFonts w:ascii="Arial Narrow" w:hAnsi="Arial Narrow" w:cs="Arial"/>
          <w:sz w:val="22"/>
          <w:szCs w:val="20"/>
        </w:rPr>
      </w:pPr>
      <w:r w:rsidRPr="00FD5F61">
        <w:rPr>
          <w:rFonts w:ascii="Arial Narrow" w:hAnsi="Arial Narrow" w:cs="Arial"/>
          <w:sz w:val="22"/>
          <w:szCs w:val="20"/>
        </w:rPr>
        <w:t>b)</w:t>
      </w:r>
      <w:r w:rsidR="00666978" w:rsidRPr="00FD5F61">
        <w:rPr>
          <w:rFonts w:ascii="Arial Narrow" w:hAnsi="Arial Narrow" w:cs="Arial"/>
          <w:sz w:val="22"/>
          <w:szCs w:val="20"/>
        </w:rPr>
        <w:tab/>
      </w:r>
      <w:r w:rsidRPr="00FD5F61">
        <w:rPr>
          <w:rFonts w:ascii="Arial Narrow" w:hAnsi="Arial Narrow" w:cs="Arial"/>
          <w:sz w:val="22"/>
          <w:szCs w:val="20"/>
        </w:rPr>
        <w:t>p</w:t>
      </w:r>
      <w:r w:rsidR="00666978" w:rsidRPr="00FD5F61">
        <w:rPr>
          <w:rFonts w:ascii="Arial Narrow" w:hAnsi="Arial Narrow" w:cs="Arial"/>
          <w:sz w:val="22"/>
          <w:szCs w:val="20"/>
        </w:rPr>
        <w:t xml:space="preserve">liki w innych formatach niż PDF </w:t>
      </w:r>
      <w:r w:rsidR="00666978" w:rsidRPr="00FD5F61">
        <w:rPr>
          <w:rFonts w:ascii="Arial Narrow" w:hAnsi="Arial Narrow" w:cs="Arial"/>
          <w:b/>
          <w:bCs/>
          <w:sz w:val="22"/>
          <w:szCs w:val="20"/>
        </w:rPr>
        <w:t xml:space="preserve">zaleca się opatrzyć podpisem w formacie </w:t>
      </w:r>
      <w:proofErr w:type="spellStart"/>
      <w:r w:rsidR="00666978" w:rsidRPr="00FD5F61">
        <w:rPr>
          <w:rFonts w:ascii="Arial Narrow" w:hAnsi="Arial Narrow" w:cs="Arial"/>
          <w:b/>
          <w:bCs/>
          <w:sz w:val="22"/>
          <w:szCs w:val="20"/>
        </w:rPr>
        <w:t>XAdES</w:t>
      </w:r>
      <w:proofErr w:type="spellEnd"/>
      <w:r w:rsidR="00666978" w:rsidRPr="00FD5F61">
        <w:rPr>
          <w:rFonts w:ascii="Arial Narrow" w:hAnsi="Arial Narrow" w:cs="Arial"/>
          <w:b/>
          <w:bCs/>
          <w:sz w:val="22"/>
          <w:szCs w:val="20"/>
        </w:rPr>
        <w:t xml:space="preserve"> o typie zewnętrznym.</w:t>
      </w:r>
      <w:r w:rsidR="00666978" w:rsidRPr="00FD5F61">
        <w:rPr>
          <w:rFonts w:ascii="Arial Narrow" w:hAnsi="Arial Narrow" w:cs="Arial"/>
          <w:sz w:val="22"/>
          <w:szCs w:val="20"/>
        </w:rPr>
        <w:t xml:space="preserve"> Wykonawca powinien pamiętać, aby plik z podpisem przekazywać łącznie z dokumentem podpisywanym.</w:t>
      </w:r>
    </w:p>
    <w:p w14:paraId="35D2D5FB" w14:textId="5938F590" w:rsidR="00666978" w:rsidRPr="00FD5F61" w:rsidRDefault="00E0687A" w:rsidP="00E0687A">
      <w:pPr>
        <w:pStyle w:val="Akapitzlist"/>
        <w:ind w:left="360"/>
        <w:rPr>
          <w:rFonts w:ascii="Arial Narrow" w:hAnsi="Arial Narrow" w:cs="Arial"/>
          <w:sz w:val="22"/>
          <w:szCs w:val="20"/>
        </w:rPr>
      </w:pPr>
      <w:r w:rsidRPr="00FD5F61">
        <w:rPr>
          <w:rFonts w:ascii="Arial Narrow" w:hAnsi="Arial Narrow" w:cs="Arial"/>
          <w:sz w:val="22"/>
          <w:szCs w:val="20"/>
        </w:rPr>
        <w:t>c)</w:t>
      </w:r>
      <w:r w:rsidR="00666978" w:rsidRPr="00FD5F61">
        <w:rPr>
          <w:rFonts w:ascii="Arial Narrow" w:hAnsi="Arial Narrow" w:cs="Arial"/>
          <w:sz w:val="22"/>
          <w:szCs w:val="20"/>
        </w:rPr>
        <w:tab/>
        <w:t>Zamawiający rekomenduje wykorzystanie podpisu z kwalifikowanym znacznikiem czasu.</w:t>
      </w:r>
    </w:p>
    <w:p w14:paraId="7467C3A4" w14:textId="03E1EA51"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 xml:space="preserve">Zamawiający zaleca aby </w:t>
      </w:r>
      <w:r w:rsidRPr="00FD5F61">
        <w:rPr>
          <w:rFonts w:ascii="Arial Narrow" w:hAnsi="Arial Narrow" w:cs="Arial"/>
          <w:b/>
          <w:bCs/>
          <w:sz w:val="22"/>
          <w:szCs w:val="20"/>
        </w:rPr>
        <w:t>w przypadku podpisywania pliku przez kilka osób, stosować podpisy tego samego rodzaju.</w:t>
      </w:r>
      <w:r w:rsidRPr="00FD5F61">
        <w:rPr>
          <w:rFonts w:ascii="Arial Narrow" w:hAnsi="Arial Narrow" w:cs="Arial"/>
          <w:sz w:val="22"/>
          <w:szCs w:val="20"/>
        </w:rPr>
        <w:t xml:space="preserve"> Podpisywanie różnymi rodzajami podpisów np. osobistym i kwalifikowanym może doprowadzić do problemów w weryfikacji plików. </w:t>
      </w:r>
    </w:p>
    <w:p w14:paraId="4BC95307" w14:textId="00A3FF82"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Zamawiający zaleca, aby Wykonawca z odpowiednim wyprzedzeniem przetestował możliwość prawidłowego wykorzystania wybranej metody podpisania plików oferty.</w:t>
      </w:r>
    </w:p>
    <w:p w14:paraId="10DBAC4F" w14:textId="4822D0BF"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566E1502" w14:textId="18DC763C" w:rsidR="00666978"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 xml:space="preserve">Jeśli Wykonawca pakuje dokumenty np. w plik o rozszerzeniu .zip, zaleca się wcześniejsze podpisanie każdego ze skompresowanych plików. </w:t>
      </w:r>
    </w:p>
    <w:p w14:paraId="36A7EAD4" w14:textId="5E4CE784" w:rsidR="005346F9" w:rsidRPr="00FD5F61" w:rsidRDefault="00666978">
      <w:pPr>
        <w:pStyle w:val="Akapitzlist"/>
        <w:numPr>
          <w:ilvl w:val="0"/>
          <w:numId w:val="27"/>
        </w:numPr>
        <w:rPr>
          <w:rFonts w:ascii="Arial Narrow" w:hAnsi="Arial Narrow" w:cs="Arial"/>
          <w:sz w:val="22"/>
          <w:szCs w:val="20"/>
        </w:rPr>
      </w:pPr>
      <w:r w:rsidRPr="00FD5F61">
        <w:rPr>
          <w:rFonts w:ascii="Arial Narrow" w:hAnsi="Arial Narrow" w:cs="Arial"/>
          <w:sz w:val="22"/>
          <w:szCs w:val="20"/>
        </w:rPr>
        <w:t xml:space="preserve">Zamawiający zaleca aby </w:t>
      </w:r>
      <w:r w:rsidRPr="00FD5F61">
        <w:rPr>
          <w:rFonts w:ascii="Arial Narrow" w:hAnsi="Arial Narrow" w:cs="Arial"/>
          <w:sz w:val="22"/>
          <w:szCs w:val="20"/>
          <w:u w:val="single"/>
        </w:rPr>
        <w:t>nie wprowadzać</w:t>
      </w:r>
      <w:r w:rsidRPr="00FD5F61">
        <w:rPr>
          <w:rFonts w:ascii="Arial Narrow" w:hAnsi="Arial Narrow" w:cs="Arial"/>
          <w:sz w:val="22"/>
          <w:szCs w:val="20"/>
        </w:rPr>
        <w:t xml:space="preserve"> jakichkolwiek zmian w plikach po podpisaniu ich podpisem kwalifikowanym. Może to skutkować naruszeniem integralności plików co równoważne będzie z koniecznością odrzucenia oferty.</w:t>
      </w:r>
    </w:p>
    <w:p w14:paraId="095D0ED7" w14:textId="3F2CA173" w:rsidR="004A2F0E" w:rsidRPr="00FD5F61" w:rsidRDefault="009263BE">
      <w:pPr>
        <w:pStyle w:val="Akapitzlist"/>
        <w:numPr>
          <w:ilvl w:val="0"/>
          <w:numId w:val="27"/>
        </w:numPr>
        <w:rPr>
          <w:rStyle w:val="markedcontent"/>
          <w:rFonts w:ascii="Arial Narrow" w:hAnsi="Arial Narrow" w:cs="Arial"/>
          <w:sz w:val="22"/>
          <w:szCs w:val="20"/>
        </w:rPr>
      </w:pPr>
      <w:r w:rsidRPr="00FD5F61">
        <w:rPr>
          <w:rStyle w:val="markedcontent"/>
          <w:rFonts w:ascii="Arial Narrow" w:hAnsi="Arial Narrow" w:cs="Arial"/>
          <w:sz w:val="22"/>
          <w:szCs w:val="18"/>
        </w:rPr>
        <w:t xml:space="preserve">Zamawiający informuje, iż zgodnie z art. 18 ustawy </w:t>
      </w:r>
      <w:proofErr w:type="spellStart"/>
      <w:r w:rsidRPr="00FD5F61">
        <w:rPr>
          <w:rStyle w:val="markedcontent"/>
          <w:rFonts w:ascii="Arial Narrow" w:hAnsi="Arial Narrow" w:cs="Arial"/>
          <w:sz w:val="22"/>
          <w:szCs w:val="18"/>
        </w:rPr>
        <w:t>Pzp</w:t>
      </w:r>
      <w:proofErr w:type="spellEnd"/>
      <w:r w:rsidRPr="00FD5F61">
        <w:rPr>
          <w:rStyle w:val="markedcontent"/>
          <w:rFonts w:ascii="Arial Narrow" w:hAnsi="Arial Narrow" w:cs="Arial"/>
          <w:sz w:val="22"/>
          <w:szCs w:val="18"/>
        </w:rPr>
        <w:t xml:space="preserve"> w związku z art. 74 ustawy </w:t>
      </w:r>
      <w:proofErr w:type="spellStart"/>
      <w:r w:rsidRPr="00FD5F61">
        <w:rPr>
          <w:rStyle w:val="markedcontent"/>
          <w:rFonts w:ascii="Arial Narrow" w:hAnsi="Arial Narrow" w:cs="Arial"/>
          <w:sz w:val="22"/>
          <w:szCs w:val="18"/>
        </w:rPr>
        <w:t>Pzp</w:t>
      </w:r>
      <w:proofErr w:type="spellEnd"/>
      <w:r w:rsidRPr="00FD5F61">
        <w:rPr>
          <w:rStyle w:val="markedcontent"/>
          <w:rFonts w:ascii="Arial Narrow" w:hAnsi="Arial Narrow" w:cs="Arial"/>
          <w:sz w:val="22"/>
          <w:szCs w:val="18"/>
        </w:rPr>
        <w:t xml:space="preserve"> oferty składane w postępowaniu o zamówienie publiczne są jawne i podlegają udostępnieniu od chwili ich otwarcia, z wyjątkiem informacji stanowiących tajemnicę przedsiębiorstwa w rozumieniu przepisów ustawy z dnia 16 kwietnia 1993 r. o zwalczaniu nieuczciwej konkurencji (Dz.U. z 20</w:t>
      </w:r>
      <w:r w:rsidR="00FF5380">
        <w:rPr>
          <w:rStyle w:val="markedcontent"/>
          <w:rFonts w:ascii="Arial Narrow" w:hAnsi="Arial Narrow" w:cs="Arial"/>
          <w:sz w:val="22"/>
          <w:szCs w:val="18"/>
        </w:rPr>
        <w:t>22</w:t>
      </w:r>
      <w:r w:rsidRPr="00FD5F61">
        <w:rPr>
          <w:rStyle w:val="markedcontent"/>
          <w:rFonts w:ascii="Arial Narrow" w:hAnsi="Arial Narrow" w:cs="Arial"/>
          <w:sz w:val="22"/>
          <w:szCs w:val="18"/>
        </w:rPr>
        <w:t xml:space="preserve"> r. poz.1</w:t>
      </w:r>
      <w:r w:rsidR="00FF5380">
        <w:rPr>
          <w:rStyle w:val="markedcontent"/>
          <w:rFonts w:ascii="Arial Narrow" w:hAnsi="Arial Narrow" w:cs="Arial"/>
          <w:sz w:val="22"/>
          <w:szCs w:val="18"/>
        </w:rPr>
        <w:t>233</w:t>
      </w:r>
      <w:r w:rsidRPr="00FD5F61">
        <w:rPr>
          <w:rStyle w:val="markedcontent"/>
          <w:rFonts w:ascii="Arial Narrow" w:hAnsi="Arial Narrow" w:cs="Arial"/>
          <w:sz w:val="22"/>
          <w:szCs w:val="18"/>
        </w:rPr>
        <w:t xml:space="preserve"> ze zm.), jeżeli wykonawca, wraz z przekazaniem takich informacji, zastrzegł, że nie mogą być one udostępniane oraz wykazał, że zastrzeżone informacje stanowią tajemnicę przedsiębiorstwa. Wykonawca nie może zastrzec informacji, o których mowa w art. 222 ust. 5 ustawy </w:t>
      </w:r>
      <w:proofErr w:type="spellStart"/>
      <w:r w:rsidRPr="00FD5F61">
        <w:rPr>
          <w:rStyle w:val="markedcontent"/>
          <w:rFonts w:ascii="Arial Narrow" w:hAnsi="Arial Narrow" w:cs="Arial"/>
          <w:sz w:val="22"/>
          <w:szCs w:val="18"/>
        </w:rPr>
        <w:t>Pzp</w:t>
      </w:r>
      <w:proofErr w:type="spellEnd"/>
      <w:r w:rsidRPr="00FD5F61">
        <w:rPr>
          <w:rStyle w:val="markedcontent"/>
          <w:rFonts w:ascii="Arial Narrow" w:hAnsi="Arial Narrow" w:cs="Arial"/>
          <w:sz w:val="22"/>
          <w:szCs w:val="18"/>
        </w:rPr>
        <w:t>.</w:t>
      </w:r>
      <w:r w:rsidR="005346F9" w:rsidRPr="00FD5F61">
        <w:rPr>
          <w:rStyle w:val="markedcontent"/>
          <w:rFonts w:ascii="Arial Narrow" w:hAnsi="Arial Narrow" w:cs="Arial"/>
          <w:sz w:val="22"/>
          <w:szCs w:val="18"/>
        </w:rPr>
        <w:t xml:space="preserve"> </w:t>
      </w:r>
      <w:r w:rsidR="005346F9" w:rsidRPr="00FD5F61">
        <w:rPr>
          <w:rFonts w:ascii="Arial Narrow" w:hAnsi="Arial Narrow" w:cs="Arial"/>
          <w:sz w:val="22"/>
          <w:szCs w:val="20"/>
        </w:rPr>
        <w:t>Na platformie w formularzu składania oferty znajduje się miejsce wyznaczone do dołączenia części oferty stanowiącej tajemnicę przedsiębiorstwa.</w:t>
      </w:r>
    </w:p>
    <w:p w14:paraId="5CC00B2D" w14:textId="6C2DC449" w:rsidR="009263BE" w:rsidRPr="00FD5F61" w:rsidRDefault="009263BE">
      <w:pPr>
        <w:pStyle w:val="Akapitzlist"/>
        <w:numPr>
          <w:ilvl w:val="0"/>
          <w:numId w:val="27"/>
        </w:numPr>
        <w:rPr>
          <w:rStyle w:val="markedcontent"/>
          <w:rFonts w:ascii="Arial Narrow" w:hAnsi="Arial Narrow" w:cs="Arial"/>
          <w:sz w:val="20"/>
          <w:szCs w:val="18"/>
        </w:rPr>
      </w:pPr>
      <w:r w:rsidRPr="00FD5F61">
        <w:rPr>
          <w:rStyle w:val="markedcontent"/>
          <w:rFonts w:ascii="Arial Narrow" w:hAnsi="Arial Narrow" w:cs="Arial"/>
          <w:sz w:val="22"/>
          <w:szCs w:val="18"/>
        </w:rPr>
        <w:t xml:space="preserve">Informacje stanowiące tajemnicę </w:t>
      </w:r>
      <w:r w:rsidR="00701F09" w:rsidRPr="00FD5F61">
        <w:rPr>
          <w:rStyle w:val="markedcontent"/>
          <w:rFonts w:ascii="Arial Narrow" w:hAnsi="Arial Narrow" w:cs="Arial"/>
          <w:sz w:val="22"/>
          <w:szCs w:val="18"/>
        </w:rPr>
        <w:t>przedsiębiorstwa</w:t>
      </w:r>
      <w:r w:rsidRPr="00FD5F61">
        <w:rPr>
          <w:rStyle w:val="markedcontent"/>
          <w:rFonts w:ascii="Arial Narrow" w:hAnsi="Arial Narrow" w:cs="Arial"/>
          <w:sz w:val="22"/>
          <w:szCs w:val="18"/>
        </w:rPr>
        <w:t>:</w:t>
      </w:r>
    </w:p>
    <w:p w14:paraId="53F0382F" w14:textId="77777777" w:rsidR="003229F9" w:rsidRPr="00FD5F61" w:rsidRDefault="009263BE">
      <w:pPr>
        <w:pStyle w:val="Akapitzlist"/>
        <w:numPr>
          <w:ilvl w:val="0"/>
          <w:numId w:val="42"/>
        </w:numPr>
        <w:rPr>
          <w:rFonts w:ascii="Arial Narrow" w:hAnsi="Arial Narrow" w:cs="Arial"/>
          <w:sz w:val="22"/>
          <w:szCs w:val="20"/>
        </w:rPr>
      </w:pPr>
      <w:r w:rsidRPr="00FD5F61">
        <w:rPr>
          <w:rFonts w:ascii="Arial Narrow" w:hAnsi="Arial Narrow" w:cs="Arial"/>
          <w:sz w:val="22"/>
          <w:szCs w:val="20"/>
        </w:rPr>
        <w:t xml:space="preserve">Nie ujawnia się informacji stanowiących tajemnicę przedsiębiorstwa w rozumieniu przepisów ustawy z dnia 16 kwietnia 1993 r. o zwalczaniu nieuczciwej konkurencji (Dz. U. z 2019 r. poz. 1010 i 1649 ze zm.), jeżeli wykonawca, wraz z przekazaniem takich informacji, zastrzegł, że nie mogą być one udostępniane oraz wykazał, że zastrzeżone </w:t>
      </w:r>
      <w:r w:rsidRPr="00FD5F61">
        <w:rPr>
          <w:rFonts w:ascii="Arial Narrow" w:hAnsi="Arial Narrow" w:cs="Arial"/>
          <w:sz w:val="22"/>
          <w:szCs w:val="20"/>
        </w:rPr>
        <w:lastRenderedPageBreak/>
        <w:t xml:space="preserve">informacje stanowią tajemnicę przedsiębiorstwa. Wykonawca nie  może zastrzec informacji, o których mowa w art. 222 ust. 5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w:t>
      </w:r>
    </w:p>
    <w:p w14:paraId="4B408C90" w14:textId="03D4F203" w:rsidR="003229F9" w:rsidRPr="00FD5F61" w:rsidRDefault="00701F09">
      <w:pPr>
        <w:pStyle w:val="Akapitzlist"/>
        <w:numPr>
          <w:ilvl w:val="0"/>
          <w:numId w:val="42"/>
        </w:numPr>
        <w:rPr>
          <w:rFonts w:ascii="Arial Narrow" w:hAnsi="Arial Narrow" w:cs="Arial"/>
          <w:sz w:val="22"/>
          <w:szCs w:val="20"/>
        </w:rPr>
      </w:pPr>
      <w:r w:rsidRPr="00FD5F61">
        <w:rPr>
          <w:rFonts w:ascii="Arial Narrow" w:hAnsi="Arial Narrow" w:cs="Arial"/>
          <w:sz w:val="22"/>
          <w:szCs w:val="20"/>
        </w:rPr>
        <w:t>Wszelkie informacje stanowiące tajemnicę przedsiębiorstwa w rozumieniu ustawy z dnia 16 kwietnia 1993 r. o zwalczaniu nieuczciwej konkurencji (Dz. U. z 20</w:t>
      </w:r>
      <w:r w:rsidR="00217A42">
        <w:rPr>
          <w:rFonts w:ascii="Arial Narrow" w:hAnsi="Arial Narrow" w:cs="Arial"/>
          <w:sz w:val="22"/>
          <w:szCs w:val="20"/>
        </w:rPr>
        <w:t>22</w:t>
      </w:r>
      <w:r w:rsidRPr="00FD5F61">
        <w:rPr>
          <w:rFonts w:ascii="Arial Narrow" w:hAnsi="Arial Narrow" w:cs="Arial"/>
          <w:sz w:val="22"/>
          <w:szCs w:val="20"/>
        </w:rPr>
        <w:t xml:space="preserve"> r. poz. 1</w:t>
      </w:r>
      <w:r w:rsidR="00217A42">
        <w:rPr>
          <w:rFonts w:ascii="Arial Narrow" w:hAnsi="Arial Narrow" w:cs="Arial"/>
          <w:sz w:val="22"/>
          <w:szCs w:val="20"/>
        </w:rPr>
        <w:t>233</w:t>
      </w:r>
      <w:r w:rsidRPr="00FD5F61">
        <w:rPr>
          <w:rFonts w:ascii="Arial Narrow" w:hAnsi="Arial Narrow" w:cs="Arial"/>
          <w:sz w:val="22"/>
          <w:szCs w:val="20"/>
        </w:rPr>
        <w:t xml:space="preserve"> ze zm.),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2329BDCE" w14:textId="77777777" w:rsidR="003229F9" w:rsidRPr="00FD5F61" w:rsidRDefault="00701F09">
      <w:pPr>
        <w:pStyle w:val="Akapitzlist"/>
        <w:numPr>
          <w:ilvl w:val="0"/>
          <w:numId w:val="42"/>
        </w:numPr>
        <w:rPr>
          <w:rFonts w:ascii="Arial Narrow" w:hAnsi="Arial Narrow" w:cs="Arial"/>
          <w:sz w:val="22"/>
          <w:szCs w:val="20"/>
        </w:rPr>
      </w:pPr>
      <w:r w:rsidRPr="00FD5F61">
        <w:rPr>
          <w:rFonts w:ascii="Arial Narrow" w:hAnsi="Arial Narrow" w:cs="Arial"/>
          <w:sz w:val="22"/>
          <w:szCs w:val="20"/>
        </w:rPr>
        <w:t xml:space="preserve">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w:t>
      </w:r>
    </w:p>
    <w:p w14:paraId="0A7C8FA5" w14:textId="5C96E05A" w:rsidR="00701F09" w:rsidRPr="00FD5F61" w:rsidRDefault="00701F09">
      <w:pPr>
        <w:pStyle w:val="Akapitzlist"/>
        <w:numPr>
          <w:ilvl w:val="0"/>
          <w:numId w:val="42"/>
        </w:numPr>
        <w:rPr>
          <w:rFonts w:ascii="Arial Narrow" w:hAnsi="Arial Narrow" w:cs="Arial"/>
          <w:sz w:val="22"/>
          <w:szCs w:val="20"/>
        </w:rPr>
      </w:pPr>
      <w:r w:rsidRPr="00FD5F61">
        <w:rPr>
          <w:rFonts w:ascii="Arial Narrow" w:hAnsi="Arial Narrow" w:cs="Arial"/>
          <w:sz w:val="22"/>
          <w:szCs w:val="20"/>
        </w:rPr>
        <w:t>Zastrzeżenie informacji, które nie stanowią tajemnicy przedsiębiorstwa w rozumieniu  ustawy  o  zwalczaniu nieuczciwej konkurencji będzie traktowane, jako bezskuteczne i skutkować będzie zgodnie z uchwałą SN z 20 października 2005 r. (sygn. III CZP 74/05) ich odtajnieniem.</w:t>
      </w:r>
    </w:p>
    <w:p w14:paraId="2AF681C1" w14:textId="7892C91B" w:rsidR="00854366" w:rsidRPr="00FD5F61" w:rsidRDefault="00701F09" w:rsidP="00D52435">
      <w:pPr>
        <w:pStyle w:val="Akapitzlist"/>
        <w:numPr>
          <w:ilvl w:val="0"/>
          <w:numId w:val="27"/>
        </w:numPr>
        <w:rPr>
          <w:rFonts w:ascii="Arial Narrow" w:hAnsi="Arial Narrow" w:cs="Arial"/>
          <w:sz w:val="22"/>
          <w:szCs w:val="20"/>
        </w:rPr>
      </w:pPr>
      <w:r w:rsidRPr="00FD5F61">
        <w:rPr>
          <w:rFonts w:ascii="Arial Narrow" w:hAnsi="Arial Narrow" w:cs="Arial"/>
          <w:sz w:val="22"/>
          <w:szCs w:val="20"/>
          <w:u w:val="single"/>
        </w:rPr>
        <w:t>Do oferty należy dołączyć oświadczeni</w:t>
      </w:r>
      <w:r w:rsidR="00D52435" w:rsidRPr="00FD5F61">
        <w:rPr>
          <w:rFonts w:ascii="Arial Narrow" w:hAnsi="Arial Narrow" w:cs="Arial"/>
          <w:sz w:val="22"/>
          <w:szCs w:val="20"/>
          <w:u w:val="single"/>
        </w:rPr>
        <w:t>a i dokumenty</w:t>
      </w:r>
      <w:r w:rsidRPr="00FD5F61">
        <w:rPr>
          <w:rFonts w:ascii="Arial Narrow" w:hAnsi="Arial Narrow" w:cs="Arial"/>
          <w:sz w:val="22"/>
          <w:szCs w:val="20"/>
        </w:rPr>
        <w:t>, o który</w:t>
      </w:r>
      <w:r w:rsidR="00D52435" w:rsidRPr="00FD5F61">
        <w:rPr>
          <w:rFonts w:ascii="Arial Narrow" w:hAnsi="Arial Narrow" w:cs="Arial"/>
          <w:sz w:val="22"/>
          <w:szCs w:val="20"/>
        </w:rPr>
        <w:t>ch</w:t>
      </w:r>
      <w:r w:rsidRPr="00FD5F61">
        <w:rPr>
          <w:rFonts w:ascii="Arial Narrow" w:hAnsi="Arial Narrow" w:cs="Arial"/>
          <w:sz w:val="22"/>
          <w:szCs w:val="20"/>
        </w:rPr>
        <w:t xml:space="preserve"> mowa w </w:t>
      </w:r>
      <w:r w:rsidR="00D52435" w:rsidRPr="00FD5F61">
        <w:rPr>
          <w:rFonts w:ascii="Arial Narrow" w:hAnsi="Arial Narrow" w:cs="Arial"/>
          <w:b/>
          <w:bCs/>
          <w:sz w:val="22"/>
          <w:szCs w:val="20"/>
        </w:rPr>
        <w:t>ust. 27</w:t>
      </w:r>
      <w:r w:rsidR="008B366A" w:rsidRPr="00FD5F61">
        <w:rPr>
          <w:rFonts w:ascii="Arial Narrow" w:hAnsi="Arial Narrow" w:cs="Arial"/>
          <w:sz w:val="22"/>
          <w:szCs w:val="20"/>
        </w:rPr>
        <w:t xml:space="preserve"> w formie elektronicznej lub postaci elektronicznej opatrzonej podpisem zaufanym lub podpisem osobistym, które następnie wraz z plikami stanowiącymi ofertę skonwertować do jednego pliku archiwum (</w:t>
      </w:r>
      <w:r w:rsidR="001C68BE" w:rsidRPr="00FD5F61">
        <w:rPr>
          <w:rFonts w:ascii="Arial Narrow" w:hAnsi="Arial Narrow" w:cs="Arial"/>
          <w:sz w:val="22"/>
          <w:szCs w:val="20"/>
        </w:rPr>
        <w:t>.zip; .7Z</w:t>
      </w:r>
      <w:r w:rsidR="008B366A" w:rsidRPr="00FD5F61">
        <w:rPr>
          <w:rFonts w:ascii="Arial Narrow" w:hAnsi="Arial Narrow" w:cs="Arial"/>
          <w:sz w:val="22"/>
          <w:szCs w:val="20"/>
        </w:rPr>
        <w:t>) i zaszyfrować.</w:t>
      </w:r>
    </w:p>
    <w:p w14:paraId="72E3EAE9" w14:textId="2DF4EB4A" w:rsidR="008B366A" w:rsidRPr="00FD5F61" w:rsidRDefault="008B366A">
      <w:pPr>
        <w:pStyle w:val="Akapitzlist"/>
        <w:numPr>
          <w:ilvl w:val="0"/>
          <w:numId w:val="27"/>
        </w:numPr>
        <w:rPr>
          <w:rFonts w:ascii="Arial Narrow" w:hAnsi="Arial Narrow" w:cs="Arial"/>
          <w:sz w:val="22"/>
          <w:szCs w:val="20"/>
        </w:rPr>
      </w:pPr>
      <w:r w:rsidRPr="00FD5F61">
        <w:rPr>
          <w:rFonts w:ascii="Arial Narrow" w:hAnsi="Arial Narrow" w:cs="Arial"/>
          <w:sz w:val="22"/>
          <w:szCs w:val="20"/>
        </w:rPr>
        <w:t>Zamawiający zaleca ponumerowanie stron oferty.</w:t>
      </w:r>
    </w:p>
    <w:p w14:paraId="00D468B4" w14:textId="44E65E88" w:rsidR="008B366A" w:rsidRPr="00FD5F61" w:rsidRDefault="008B366A">
      <w:pPr>
        <w:pStyle w:val="Akapitzlist"/>
        <w:numPr>
          <w:ilvl w:val="0"/>
          <w:numId w:val="27"/>
        </w:numPr>
        <w:rPr>
          <w:rFonts w:ascii="Arial Narrow" w:hAnsi="Arial Narrow" w:cs="Arial"/>
          <w:sz w:val="22"/>
          <w:szCs w:val="20"/>
        </w:rPr>
      </w:pPr>
      <w:r w:rsidRPr="00FD5F61">
        <w:rPr>
          <w:rFonts w:ascii="Arial Narrow" w:hAnsi="Arial Narrow" w:cs="Arial"/>
          <w:sz w:val="22"/>
          <w:szCs w:val="20"/>
          <w:u w:val="single"/>
        </w:rPr>
        <w:t>Do oferty należy dołączyć</w:t>
      </w:r>
      <w:r w:rsidRPr="00FD5F61">
        <w:rPr>
          <w:rFonts w:ascii="Arial Narrow" w:hAnsi="Arial Narrow" w:cs="Arial"/>
          <w:sz w:val="22"/>
          <w:szCs w:val="20"/>
        </w:rPr>
        <w:t>:</w:t>
      </w:r>
    </w:p>
    <w:p w14:paraId="4D4F59DE" w14:textId="4531ED5B" w:rsidR="003229F9" w:rsidRPr="00FD5F61" w:rsidRDefault="008B366A">
      <w:pPr>
        <w:pStyle w:val="Akapitzlist"/>
        <w:numPr>
          <w:ilvl w:val="0"/>
          <w:numId w:val="41"/>
        </w:numPr>
        <w:rPr>
          <w:rFonts w:ascii="Arial Narrow" w:hAnsi="Arial Narrow" w:cs="Arial"/>
          <w:sz w:val="22"/>
          <w:szCs w:val="20"/>
        </w:rPr>
      </w:pPr>
      <w:r w:rsidRPr="00FD5F61">
        <w:rPr>
          <w:rFonts w:ascii="Arial Narrow" w:hAnsi="Arial Narrow" w:cs="Arial"/>
          <w:sz w:val="22"/>
          <w:szCs w:val="20"/>
        </w:rPr>
        <w:t>FORMULARZ OFERTOWY (</w:t>
      </w:r>
      <w:r w:rsidRPr="00FD5F61">
        <w:rPr>
          <w:rFonts w:ascii="Arial Narrow" w:hAnsi="Arial Narrow" w:cs="Arial"/>
          <w:b/>
          <w:bCs/>
          <w:sz w:val="22"/>
          <w:szCs w:val="20"/>
        </w:rPr>
        <w:t xml:space="preserve">Załącznik nr </w:t>
      </w:r>
      <w:r w:rsidR="00237745" w:rsidRPr="00FD5F61">
        <w:rPr>
          <w:rFonts w:ascii="Arial Narrow" w:hAnsi="Arial Narrow" w:cs="Arial"/>
          <w:b/>
          <w:bCs/>
          <w:sz w:val="22"/>
          <w:szCs w:val="20"/>
        </w:rPr>
        <w:t>1</w:t>
      </w:r>
      <w:r w:rsidRPr="00FD5F61">
        <w:rPr>
          <w:rFonts w:ascii="Arial Narrow" w:hAnsi="Arial Narrow" w:cs="Arial"/>
          <w:b/>
          <w:bCs/>
          <w:sz w:val="22"/>
          <w:szCs w:val="20"/>
        </w:rPr>
        <w:t xml:space="preserve"> SWZ</w:t>
      </w:r>
      <w:r w:rsidRPr="00FD5F61">
        <w:rPr>
          <w:rFonts w:ascii="Arial Narrow" w:hAnsi="Arial Narrow" w:cs="Arial"/>
          <w:sz w:val="22"/>
          <w:szCs w:val="20"/>
        </w:rPr>
        <w:t>)</w:t>
      </w:r>
      <w:r w:rsidR="00C8334A" w:rsidRPr="00FD5F61">
        <w:rPr>
          <w:rFonts w:ascii="Arial Narrow" w:hAnsi="Arial Narrow" w:cs="Arial"/>
          <w:sz w:val="22"/>
          <w:szCs w:val="20"/>
        </w:rPr>
        <w:t>,</w:t>
      </w:r>
    </w:p>
    <w:p w14:paraId="773B7855" w14:textId="3114C393" w:rsidR="006A79CA" w:rsidRPr="00FD5F61" w:rsidRDefault="008B366A">
      <w:pPr>
        <w:pStyle w:val="Akapitzlist"/>
        <w:numPr>
          <w:ilvl w:val="0"/>
          <w:numId w:val="41"/>
        </w:numPr>
        <w:rPr>
          <w:rFonts w:ascii="Arial Narrow" w:hAnsi="Arial Narrow" w:cs="Arial"/>
          <w:sz w:val="22"/>
          <w:szCs w:val="20"/>
        </w:rPr>
      </w:pPr>
      <w:r w:rsidRPr="00FD5F61">
        <w:rPr>
          <w:rFonts w:ascii="Arial Narrow" w:hAnsi="Arial Narrow" w:cs="Arial"/>
          <w:sz w:val="22"/>
          <w:szCs w:val="20"/>
        </w:rPr>
        <w:t>OŚWIADCZENI</w:t>
      </w:r>
      <w:r w:rsidR="00771282" w:rsidRPr="00FD5F61">
        <w:rPr>
          <w:rFonts w:ascii="Arial Narrow" w:hAnsi="Arial Narrow" w:cs="Arial"/>
          <w:sz w:val="22"/>
          <w:szCs w:val="20"/>
        </w:rPr>
        <w:t>E</w:t>
      </w:r>
      <w:r w:rsidRPr="00FD5F61">
        <w:rPr>
          <w:rFonts w:ascii="Arial Narrow" w:hAnsi="Arial Narrow" w:cs="Arial"/>
          <w:sz w:val="22"/>
          <w:szCs w:val="20"/>
        </w:rPr>
        <w:t xml:space="preserve"> (</w:t>
      </w:r>
      <w:r w:rsidRPr="00FD5F61">
        <w:rPr>
          <w:rFonts w:ascii="Arial Narrow" w:hAnsi="Arial Narrow" w:cs="Arial"/>
          <w:b/>
          <w:bCs/>
          <w:sz w:val="22"/>
          <w:szCs w:val="20"/>
        </w:rPr>
        <w:t xml:space="preserve">Załącznik nr </w:t>
      </w:r>
      <w:r w:rsidR="00237745" w:rsidRPr="00FD5F61">
        <w:rPr>
          <w:rFonts w:ascii="Arial Narrow" w:hAnsi="Arial Narrow" w:cs="Arial"/>
          <w:b/>
          <w:bCs/>
          <w:sz w:val="22"/>
          <w:szCs w:val="20"/>
        </w:rPr>
        <w:t>2</w:t>
      </w:r>
      <w:r w:rsidRPr="00FD5F61">
        <w:rPr>
          <w:rFonts w:ascii="Arial Narrow" w:hAnsi="Arial Narrow" w:cs="Arial"/>
          <w:b/>
          <w:bCs/>
          <w:sz w:val="22"/>
          <w:szCs w:val="20"/>
        </w:rPr>
        <w:t xml:space="preserve"> SWZ</w:t>
      </w:r>
      <w:r w:rsidRPr="00FD5F61">
        <w:rPr>
          <w:rFonts w:ascii="Arial Narrow" w:hAnsi="Arial Narrow" w:cs="Arial"/>
          <w:sz w:val="22"/>
          <w:szCs w:val="20"/>
        </w:rPr>
        <w:t>)</w:t>
      </w:r>
      <w:r w:rsidR="00C8334A" w:rsidRPr="00FD5F61">
        <w:rPr>
          <w:rFonts w:ascii="Arial Narrow" w:hAnsi="Arial Narrow" w:cs="Arial"/>
          <w:sz w:val="22"/>
          <w:szCs w:val="20"/>
        </w:rPr>
        <w:t>,</w:t>
      </w:r>
    </w:p>
    <w:p w14:paraId="162B882C" w14:textId="7ED36F89" w:rsidR="00C84F1B" w:rsidRPr="00FD5F61" w:rsidRDefault="00C84F1B">
      <w:pPr>
        <w:pStyle w:val="Akapitzlist"/>
        <w:numPr>
          <w:ilvl w:val="0"/>
          <w:numId w:val="41"/>
        </w:numPr>
        <w:suppressAutoHyphens/>
        <w:rPr>
          <w:rFonts w:ascii="Arial Narrow" w:hAnsi="Arial Narrow" w:cs="Arial"/>
          <w:sz w:val="22"/>
          <w:szCs w:val="20"/>
        </w:rPr>
      </w:pPr>
      <w:r w:rsidRPr="00FD5F61">
        <w:rPr>
          <w:rFonts w:ascii="Arial Narrow" w:hAnsi="Arial Narrow" w:cs="Arial"/>
          <w:sz w:val="22"/>
          <w:szCs w:val="20"/>
        </w:rPr>
        <w:t>OŚWIADCZENIE WYKONAWCÓW WSPÓLNIE UBIEGAJĄCYCH SIĘ O UDZIELENIE ZAMÓWIENIA (</w:t>
      </w:r>
      <w:r w:rsidRPr="00FD5F61">
        <w:rPr>
          <w:rFonts w:ascii="Arial Narrow" w:hAnsi="Arial Narrow" w:cs="Arial"/>
          <w:b/>
          <w:bCs/>
          <w:sz w:val="22"/>
          <w:szCs w:val="20"/>
        </w:rPr>
        <w:t xml:space="preserve">Załącznik nr </w:t>
      </w:r>
      <w:r w:rsidR="00771282" w:rsidRPr="00FD5F61">
        <w:rPr>
          <w:rFonts w:ascii="Arial Narrow" w:hAnsi="Arial Narrow" w:cs="Arial"/>
          <w:b/>
          <w:bCs/>
          <w:sz w:val="22"/>
          <w:szCs w:val="20"/>
        </w:rPr>
        <w:t>3</w:t>
      </w:r>
      <w:r w:rsidRPr="00FD5F61">
        <w:rPr>
          <w:rFonts w:ascii="Arial Narrow" w:hAnsi="Arial Narrow" w:cs="Arial"/>
          <w:b/>
          <w:bCs/>
          <w:sz w:val="22"/>
          <w:szCs w:val="20"/>
        </w:rPr>
        <w:t xml:space="preserve"> SWZ</w:t>
      </w:r>
      <w:r w:rsidRPr="00FD5F61">
        <w:rPr>
          <w:rFonts w:ascii="Arial Narrow" w:hAnsi="Arial Narrow" w:cs="Arial"/>
          <w:sz w:val="22"/>
          <w:szCs w:val="20"/>
        </w:rPr>
        <w:t xml:space="preserve">) – </w:t>
      </w:r>
      <w:r w:rsidRPr="00FD5F61">
        <w:rPr>
          <w:rFonts w:ascii="Arial Narrow" w:hAnsi="Arial Narrow" w:cs="Arial"/>
          <w:b/>
          <w:bCs/>
          <w:sz w:val="22"/>
          <w:szCs w:val="20"/>
        </w:rPr>
        <w:t>jeżeli dotyczy</w:t>
      </w:r>
      <w:r w:rsidRPr="00FD5F61">
        <w:rPr>
          <w:rFonts w:ascii="Arial Narrow" w:hAnsi="Arial Narrow" w:cs="Arial"/>
          <w:sz w:val="22"/>
          <w:szCs w:val="20"/>
        </w:rPr>
        <w:t>,</w:t>
      </w:r>
    </w:p>
    <w:p w14:paraId="1905FF9A" w14:textId="3AC7CD4B" w:rsidR="00C84F1B" w:rsidRPr="00FD5F61" w:rsidRDefault="00C84F1B">
      <w:pPr>
        <w:pStyle w:val="Akapitzlist"/>
        <w:numPr>
          <w:ilvl w:val="0"/>
          <w:numId w:val="41"/>
        </w:numPr>
        <w:rPr>
          <w:rFonts w:ascii="Arial Narrow" w:hAnsi="Arial Narrow" w:cs="Arial"/>
          <w:sz w:val="22"/>
          <w:szCs w:val="20"/>
        </w:rPr>
      </w:pPr>
      <w:r w:rsidRPr="00FD5F61">
        <w:rPr>
          <w:rFonts w:ascii="Arial Narrow" w:hAnsi="Arial Narrow" w:cs="Arial"/>
          <w:sz w:val="22"/>
          <w:szCs w:val="20"/>
        </w:rPr>
        <w:t>ZOBOWIĄZANIE PODMIOTU UDOSTĘPNIAJĄCEGO ZASOBY (</w:t>
      </w:r>
      <w:r w:rsidRPr="00FD5F61">
        <w:rPr>
          <w:rFonts w:ascii="Arial Narrow" w:hAnsi="Arial Narrow" w:cs="Arial"/>
          <w:b/>
          <w:bCs/>
          <w:sz w:val="22"/>
          <w:szCs w:val="20"/>
        </w:rPr>
        <w:t xml:space="preserve">Załącznik nr </w:t>
      </w:r>
      <w:r w:rsidR="000A6A09" w:rsidRPr="00FD5F61">
        <w:rPr>
          <w:rFonts w:ascii="Arial Narrow" w:hAnsi="Arial Narrow" w:cs="Arial"/>
          <w:b/>
          <w:bCs/>
          <w:sz w:val="22"/>
          <w:szCs w:val="20"/>
        </w:rPr>
        <w:t>4</w:t>
      </w:r>
      <w:r w:rsidRPr="00FD5F61">
        <w:rPr>
          <w:rFonts w:ascii="Arial Narrow" w:hAnsi="Arial Narrow" w:cs="Arial"/>
          <w:b/>
          <w:bCs/>
          <w:sz w:val="22"/>
          <w:szCs w:val="20"/>
        </w:rPr>
        <w:t xml:space="preserve"> SWZ</w:t>
      </w:r>
      <w:r w:rsidRPr="00FD5F61">
        <w:rPr>
          <w:rFonts w:ascii="Arial Narrow" w:hAnsi="Arial Narrow" w:cs="Arial"/>
          <w:sz w:val="22"/>
          <w:szCs w:val="20"/>
        </w:rPr>
        <w:t xml:space="preserve">) – </w:t>
      </w:r>
      <w:r w:rsidRPr="00FD5F61">
        <w:rPr>
          <w:rFonts w:ascii="Arial Narrow" w:hAnsi="Arial Narrow" w:cs="Arial"/>
          <w:b/>
          <w:bCs/>
          <w:sz w:val="22"/>
          <w:szCs w:val="20"/>
        </w:rPr>
        <w:t>jeżeli dotyczy</w:t>
      </w:r>
      <w:r w:rsidRPr="00FD5F61">
        <w:rPr>
          <w:rFonts w:ascii="Arial Narrow" w:hAnsi="Arial Narrow" w:cs="Arial"/>
          <w:sz w:val="22"/>
          <w:szCs w:val="20"/>
        </w:rPr>
        <w:t>,</w:t>
      </w:r>
    </w:p>
    <w:p w14:paraId="21C5A307" w14:textId="5F057E94" w:rsidR="00B97C70" w:rsidRDefault="008B366A" w:rsidP="00DF4129">
      <w:pPr>
        <w:pStyle w:val="Akapitzlist"/>
        <w:numPr>
          <w:ilvl w:val="0"/>
          <w:numId w:val="41"/>
        </w:numPr>
        <w:spacing w:after="0"/>
        <w:rPr>
          <w:rFonts w:ascii="Arial Narrow" w:hAnsi="Arial Narrow" w:cs="Arial"/>
          <w:sz w:val="22"/>
          <w:szCs w:val="20"/>
        </w:rPr>
      </w:pPr>
      <w:r w:rsidRPr="00FD5F61">
        <w:rPr>
          <w:rFonts w:ascii="Arial Narrow" w:hAnsi="Arial Narrow" w:cs="Arial"/>
          <w:sz w:val="22"/>
          <w:szCs w:val="20"/>
        </w:rPr>
        <w:t>Pełnomocnictwo do złożenia oferty, w przypadku gdy ofertę składa pełnomocnik</w:t>
      </w:r>
      <w:r w:rsidR="00DF4129" w:rsidRPr="00FD5F61">
        <w:rPr>
          <w:rFonts w:ascii="Arial Narrow" w:hAnsi="Arial Narrow" w:cs="Arial"/>
          <w:sz w:val="22"/>
          <w:szCs w:val="20"/>
        </w:rPr>
        <w:t>.</w:t>
      </w:r>
    </w:p>
    <w:p w14:paraId="6AA6AD02" w14:textId="1E29A6E0" w:rsidR="00647047" w:rsidRPr="00FD5F61" w:rsidRDefault="00647047" w:rsidP="00DF4129">
      <w:pPr>
        <w:pStyle w:val="Akapitzlist"/>
        <w:numPr>
          <w:ilvl w:val="0"/>
          <w:numId w:val="41"/>
        </w:numPr>
        <w:spacing w:after="0"/>
        <w:rPr>
          <w:rFonts w:ascii="Arial Narrow" w:hAnsi="Arial Narrow" w:cs="Arial"/>
          <w:sz w:val="22"/>
          <w:szCs w:val="20"/>
        </w:rPr>
      </w:pPr>
      <w:r>
        <w:rPr>
          <w:rFonts w:ascii="Arial Narrow" w:hAnsi="Arial Narrow" w:cs="Arial"/>
          <w:sz w:val="22"/>
          <w:szCs w:val="20"/>
        </w:rPr>
        <w:t xml:space="preserve">dowód </w:t>
      </w:r>
      <w:r w:rsidR="00575B3E">
        <w:rPr>
          <w:rFonts w:ascii="Arial Narrow" w:hAnsi="Arial Narrow" w:cs="Arial"/>
          <w:sz w:val="22"/>
          <w:szCs w:val="20"/>
        </w:rPr>
        <w:t>wniesi</w:t>
      </w:r>
      <w:r>
        <w:rPr>
          <w:rFonts w:ascii="Arial Narrow" w:hAnsi="Arial Narrow" w:cs="Arial"/>
          <w:sz w:val="22"/>
          <w:szCs w:val="20"/>
        </w:rPr>
        <w:t xml:space="preserve">enia wadium </w:t>
      </w:r>
    </w:p>
    <w:p w14:paraId="43A621C7" w14:textId="3B7DC9C2" w:rsidR="00C8334A" w:rsidRPr="00FD5F61" w:rsidRDefault="00C8334A" w:rsidP="007C3880">
      <w:pPr>
        <w:spacing w:after="0"/>
        <w:rPr>
          <w:rFonts w:ascii="Arial Narrow" w:hAnsi="Arial Narrow" w:cs="Arial"/>
          <w:sz w:val="22"/>
          <w:szCs w:val="20"/>
        </w:rPr>
      </w:pPr>
      <w:r w:rsidRPr="00FD5F61">
        <w:rPr>
          <w:rFonts w:ascii="Arial Narrow" w:hAnsi="Arial Narrow" w:cs="Arial"/>
          <w:sz w:val="22"/>
          <w:szCs w:val="20"/>
        </w:rPr>
        <w:t>Pełnomocnictwo dla pełnomocnika do reprezentowania w postępowaniu Wykonawców wspólnie ubiegających się o udzielenie zamówienia - dotyczy ofert składanych przez wykonawców wspólnie ubiegających się o udzielenie zamówienia.</w:t>
      </w:r>
    </w:p>
    <w:p w14:paraId="63B1E3FA" w14:textId="3F116B41" w:rsidR="00C8334A" w:rsidRPr="00FD5F61" w:rsidRDefault="00C8334A" w:rsidP="00C8334A">
      <w:pPr>
        <w:rPr>
          <w:rFonts w:ascii="Arial Narrow" w:hAnsi="Arial Narrow" w:cs="Arial"/>
          <w:sz w:val="22"/>
          <w:szCs w:val="20"/>
        </w:rPr>
      </w:pPr>
      <w:r w:rsidRPr="00FD5F61">
        <w:rPr>
          <w:rFonts w:ascii="Arial Narrow" w:hAnsi="Arial Narrow" w:cs="Arial"/>
          <w:sz w:val="22"/>
          <w:szCs w:val="20"/>
        </w:rPr>
        <w:t xml:space="preserve">Pełnomocnictwo do złożenia oferty musi być złożone w oryginale w takiej samej formie, jak składana oferta (tj. w formie elektronicznej  lub  postaci elektronicznej opatrzonej podpisem  zaufanym lub  podpisem osobistym). Dopuszcza się także złożenie elektronicznej kopii (skanu) pełnomocnictwa sporządzonego uprzednio w formie pisemnej, w formie </w:t>
      </w:r>
      <w:r w:rsidRPr="00FD5F61">
        <w:rPr>
          <w:rFonts w:ascii="Arial Narrow" w:hAnsi="Arial Narrow" w:cs="Arial"/>
          <w:sz w:val="22"/>
          <w:szCs w:val="20"/>
        </w:rPr>
        <w:lastRenderedPageBreak/>
        <w:t>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1A4C6EF6" w14:textId="6443A7E9" w:rsidR="00901A78" w:rsidRPr="00FD5F61" w:rsidRDefault="00901A78" w:rsidP="00901A78">
      <w:pPr>
        <w:pStyle w:val="Akapitzlist"/>
        <w:numPr>
          <w:ilvl w:val="0"/>
          <w:numId w:val="27"/>
        </w:numPr>
        <w:rPr>
          <w:rFonts w:ascii="Arial Narrow" w:hAnsi="Arial Narrow" w:cs="Arial"/>
          <w:sz w:val="22"/>
          <w:szCs w:val="20"/>
        </w:rPr>
      </w:pPr>
      <w:r w:rsidRPr="00FD5F61">
        <w:rPr>
          <w:rFonts w:ascii="Arial Narrow" w:hAnsi="Arial Narrow" w:cs="Arial"/>
          <w:sz w:val="22"/>
          <w:szCs w:val="20"/>
        </w:rPr>
        <w:t xml:space="preserve">W przypadku wspólnego ubiegania się o zamówienie przez wykonawców, </w:t>
      </w:r>
      <w:r w:rsidRPr="00FD5F61">
        <w:rPr>
          <w:rFonts w:ascii="Arial Narrow" w:hAnsi="Arial Narrow" w:cs="Arial"/>
          <w:sz w:val="22"/>
        </w:rPr>
        <w:t xml:space="preserve">oświadczenia wskazane w </w:t>
      </w:r>
      <w:r w:rsidRPr="00FD5F61">
        <w:rPr>
          <w:rFonts w:ascii="Arial Narrow" w:hAnsi="Arial Narrow" w:cs="Arial"/>
          <w:b/>
          <w:bCs/>
          <w:sz w:val="22"/>
        </w:rPr>
        <w:t>Rozdziale 1</w:t>
      </w:r>
      <w:r w:rsidR="00540791" w:rsidRPr="00FD5F61">
        <w:rPr>
          <w:rFonts w:ascii="Arial Narrow" w:hAnsi="Arial Narrow" w:cs="Arial"/>
          <w:b/>
          <w:bCs/>
          <w:sz w:val="22"/>
        </w:rPr>
        <w:t>6</w:t>
      </w:r>
      <w:r w:rsidRPr="00FD5F61">
        <w:rPr>
          <w:rFonts w:ascii="Arial Narrow" w:hAnsi="Arial Narrow" w:cs="Arial"/>
          <w:sz w:val="22"/>
        </w:rPr>
        <w:t xml:space="preserve"> </w:t>
      </w:r>
      <w:r w:rsidRPr="00FD5F61">
        <w:rPr>
          <w:rFonts w:ascii="Arial Narrow" w:hAnsi="Arial Narrow" w:cs="Arial"/>
          <w:b/>
          <w:bCs/>
          <w:sz w:val="22"/>
        </w:rPr>
        <w:t>ust. 1 i 4 pkt 1 SWZ</w:t>
      </w:r>
      <w:r w:rsidRPr="00FD5F61">
        <w:rPr>
          <w:rFonts w:ascii="Arial Narrow" w:hAnsi="Arial Narrow" w:cs="Arial"/>
          <w:sz w:val="22"/>
          <w:szCs w:val="20"/>
        </w:rPr>
        <w:t>,  składa każdy z Wykonawców. Oświadczenia te potwierdzają brak podstaw wykluczenia oraz spełnianie warunków udziału w postępowaniu w zakresie, w jakim każdy z wykonawców wykazuje spełnianie warunków udziału w postępowaniu.</w:t>
      </w:r>
    </w:p>
    <w:p w14:paraId="0517A904" w14:textId="5B16CA62" w:rsidR="00901A78" w:rsidRPr="00FD5F61" w:rsidRDefault="00901A78" w:rsidP="00901A78">
      <w:pPr>
        <w:pStyle w:val="Akapitzlist"/>
        <w:numPr>
          <w:ilvl w:val="0"/>
          <w:numId w:val="27"/>
        </w:numPr>
        <w:rPr>
          <w:rFonts w:ascii="Arial Narrow" w:hAnsi="Arial Narrow" w:cs="Arial"/>
          <w:sz w:val="22"/>
          <w:szCs w:val="20"/>
        </w:rPr>
      </w:pPr>
      <w:r w:rsidRPr="00FD5F61">
        <w:rPr>
          <w:rFonts w:ascii="Arial Narrow" w:hAnsi="Arial Narrow" w:cs="Arial"/>
          <w:sz w:val="22"/>
          <w:szCs w:val="20"/>
        </w:rPr>
        <w:t xml:space="preserve">Wykonawca, w przypadku polegania na zdolnościach lub sytuacji podmiotów udostępniających zasoby, przedstawia, wraz z własnymi oświadczeniami </w:t>
      </w:r>
      <w:r w:rsidRPr="00FD5F61">
        <w:rPr>
          <w:rFonts w:ascii="Arial Narrow" w:hAnsi="Arial Narrow" w:cs="Arial"/>
          <w:sz w:val="22"/>
        </w:rPr>
        <w:t xml:space="preserve">wskazanymi w </w:t>
      </w:r>
      <w:r w:rsidRPr="00FD5F61">
        <w:rPr>
          <w:rFonts w:ascii="Arial Narrow" w:hAnsi="Arial Narrow" w:cs="Arial"/>
          <w:b/>
          <w:bCs/>
          <w:sz w:val="22"/>
        </w:rPr>
        <w:t>Rozdziale 1</w:t>
      </w:r>
      <w:r w:rsidR="00540791" w:rsidRPr="00FD5F61">
        <w:rPr>
          <w:rFonts w:ascii="Arial Narrow" w:hAnsi="Arial Narrow" w:cs="Arial"/>
          <w:b/>
          <w:bCs/>
          <w:sz w:val="22"/>
        </w:rPr>
        <w:t>6</w:t>
      </w:r>
      <w:r w:rsidRPr="00FD5F61">
        <w:rPr>
          <w:rFonts w:ascii="Arial Narrow" w:hAnsi="Arial Narrow" w:cs="Arial"/>
          <w:sz w:val="22"/>
        </w:rPr>
        <w:t xml:space="preserve"> </w:t>
      </w:r>
      <w:r w:rsidRPr="00FD5F61">
        <w:rPr>
          <w:rFonts w:ascii="Arial Narrow" w:hAnsi="Arial Narrow" w:cs="Arial"/>
          <w:b/>
          <w:bCs/>
          <w:sz w:val="22"/>
        </w:rPr>
        <w:t>ust. 1 i 4 pkt 1 SWZ</w:t>
      </w:r>
      <w:r w:rsidRPr="00FD5F61">
        <w:rPr>
          <w:rFonts w:ascii="Arial Narrow" w:hAnsi="Arial Narrow" w:cs="Arial"/>
          <w:sz w:val="22"/>
          <w:szCs w:val="20"/>
        </w:rPr>
        <w:t xml:space="preserve"> także oświadczenia podmiotu udostępniającego zasoby, potwierdzające brak podstaw wykluczenia tego podmiotu oraz odpowiednio spełnianie warunków udziału w postępowaniu, w zakresie, w jakim wykonawca powołuje się na jego zasoby.</w:t>
      </w:r>
    </w:p>
    <w:p w14:paraId="5E44FE81" w14:textId="46F2E1AB" w:rsidR="00901A78" w:rsidRPr="00FD5F61" w:rsidRDefault="00901A78" w:rsidP="00901A78">
      <w:pPr>
        <w:pStyle w:val="Akapitzlist"/>
        <w:numPr>
          <w:ilvl w:val="0"/>
          <w:numId w:val="27"/>
        </w:numPr>
        <w:rPr>
          <w:rFonts w:ascii="Arial Narrow" w:hAnsi="Arial Narrow" w:cs="Arial"/>
          <w:sz w:val="22"/>
          <w:szCs w:val="20"/>
        </w:rPr>
      </w:pPr>
      <w:r w:rsidRPr="00FD5F61">
        <w:rPr>
          <w:rFonts w:ascii="Arial Narrow" w:hAnsi="Arial Narrow" w:cs="Arial"/>
          <w:sz w:val="22"/>
          <w:szCs w:val="20"/>
        </w:rPr>
        <w:t>Wykonawcy ponoszą koszty związane z przygotowaniem i złożeniem oferty.</w:t>
      </w:r>
    </w:p>
    <w:p w14:paraId="656CD099" w14:textId="072B8F76" w:rsidR="002366A2" w:rsidRPr="00FD5F61" w:rsidRDefault="002366A2" w:rsidP="00DC0E8C">
      <w:pPr>
        <w:pStyle w:val="Nagwek1"/>
        <w:rPr>
          <w:rFonts w:ascii="Arial Narrow" w:hAnsi="Arial Narrow"/>
        </w:rPr>
      </w:pPr>
      <w:bookmarkStart w:id="24" w:name="_Toc194321615"/>
      <w:r w:rsidRPr="00FD5F61">
        <w:rPr>
          <w:rFonts w:ascii="Arial Narrow" w:hAnsi="Arial Narrow"/>
        </w:rPr>
        <w:t>SPOSÓB I TERMIN SKŁADANIA OFERT</w:t>
      </w:r>
      <w:bookmarkEnd w:id="24"/>
    </w:p>
    <w:p w14:paraId="0268808E" w14:textId="5CB44B54" w:rsidR="000F5FF4" w:rsidRPr="00FD5F61" w:rsidRDefault="000F5FF4">
      <w:pPr>
        <w:pStyle w:val="Akapitzlist"/>
        <w:numPr>
          <w:ilvl w:val="0"/>
          <w:numId w:val="23"/>
        </w:numPr>
        <w:rPr>
          <w:rFonts w:ascii="Arial Narrow" w:hAnsi="Arial Narrow" w:cs="Arial"/>
          <w:sz w:val="22"/>
          <w:szCs w:val="20"/>
        </w:rPr>
      </w:pPr>
      <w:r w:rsidRPr="00FD5F61">
        <w:rPr>
          <w:rFonts w:ascii="Arial Narrow" w:hAnsi="Arial Narrow" w:cs="Arial"/>
          <w:sz w:val="22"/>
          <w:szCs w:val="20"/>
        </w:rPr>
        <w:t xml:space="preserve">Wykonawca </w:t>
      </w:r>
      <w:r w:rsidR="002223A9" w:rsidRPr="00FD5F61">
        <w:rPr>
          <w:rFonts w:ascii="Arial Narrow" w:hAnsi="Arial Narrow" w:cs="Arial"/>
          <w:sz w:val="22"/>
          <w:szCs w:val="20"/>
        </w:rPr>
        <w:t>składa</w:t>
      </w:r>
      <w:r w:rsidRPr="00FD5F61">
        <w:rPr>
          <w:rFonts w:ascii="Arial Narrow" w:hAnsi="Arial Narrow" w:cs="Arial"/>
          <w:sz w:val="22"/>
          <w:szCs w:val="20"/>
        </w:rPr>
        <w:t xml:space="preserve"> ofertę</w:t>
      </w:r>
      <w:r w:rsidR="00AC1B0B" w:rsidRPr="00FD5F61">
        <w:rPr>
          <w:rFonts w:ascii="Arial Narrow" w:hAnsi="Arial Narrow" w:cs="Arial"/>
          <w:sz w:val="22"/>
          <w:szCs w:val="20"/>
        </w:rPr>
        <w:t xml:space="preserve"> wraz z wymaganymi dokumentami</w:t>
      </w:r>
      <w:r w:rsidRPr="00FD5F61">
        <w:rPr>
          <w:rFonts w:ascii="Arial Narrow" w:hAnsi="Arial Narrow" w:cs="Arial"/>
          <w:sz w:val="22"/>
          <w:szCs w:val="20"/>
        </w:rPr>
        <w:t xml:space="preserve"> za pośrednictwem</w:t>
      </w:r>
      <w:r w:rsidR="00AC1B0B" w:rsidRPr="00FD5F61">
        <w:rPr>
          <w:rFonts w:ascii="Arial Narrow" w:hAnsi="Arial Narrow" w:cs="Arial"/>
          <w:sz w:val="22"/>
          <w:szCs w:val="20"/>
        </w:rPr>
        <w:t xml:space="preserve"> platformazakupowa.pl</w:t>
      </w:r>
      <w:r w:rsidR="002223A9" w:rsidRPr="00FD5F61">
        <w:rPr>
          <w:rFonts w:ascii="Arial Narrow" w:hAnsi="Arial Narrow" w:cs="Arial"/>
          <w:sz w:val="22"/>
          <w:szCs w:val="20"/>
        </w:rPr>
        <w:t xml:space="preserve"> pod adresem:</w:t>
      </w:r>
      <w:r w:rsidR="00E75A8E" w:rsidRPr="00FD5F61">
        <w:rPr>
          <w:rFonts w:ascii="Arial Narrow" w:hAnsi="Arial Narrow"/>
        </w:rPr>
        <w:t xml:space="preserve"> </w:t>
      </w:r>
      <w:hyperlink r:id="rId20" w:history="1">
        <w:r w:rsidR="00E75A8E" w:rsidRPr="00FD5F61">
          <w:rPr>
            <w:rStyle w:val="Hipercze"/>
            <w:rFonts w:ascii="Arial Narrow" w:hAnsi="Arial Narrow"/>
          </w:rPr>
          <w:t>https://platformazakupowa.pl/pn/janikowo</w:t>
        </w:r>
      </w:hyperlink>
      <w:r w:rsidR="00AC1B0B" w:rsidRPr="00FD5F61">
        <w:rPr>
          <w:rFonts w:ascii="Arial Narrow" w:hAnsi="Arial Narrow" w:cs="Arial"/>
          <w:sz w:val="22"/>
          <w:szCs w:val="20"/>
        </w:rPr>
        <w:t xml:space="preserve">, </w:t>
      </w:r>
      <w:r w:rsidR="00BF44BD">
        <w:rPr>
          <w:rFonts w:ascii="Arial Narrow" w:hAnsi="Arial Narrow" w:cs="Arial"/>
          <w:sz w:val="22"/>
          <w:szCs w:val="20"/>
        </w:rPr>
        <w:t>tj.</w:t>
      </w:r>
      <w:r w:rsidR="00AC1B0B" w:rsidRPr="00FD5F61">
        <w:rPr>
          <w:rFonts w:ascii="Arial Narrow" w:hAnsi="Arial Narrow" w:cs="Arial"/>
          <w:sz w:val="22"/>
          <w:szCs w:val="20"/>
        </w:rPr>
        <w:t xml:space="preserve"> na stronie internetowej prowadzonego postępowania</w:t>
      </w:r>
      <w:r w:rsidR="002223A9" w:rsidRPr="00FD5F61">
        <w:rPr>
          <w:rFonts w:ascii="Arial Narrow" w:hAnsi="Arial Narrow" w:cs="Arial"/>
          <w:sz w:val="22"/>
          <w:szCs w:val="20"/>
        </w:rPr>
        <w:t>.</w:t>
      </w:r>
    </w:p>
    <w:p w14:paraId="48B71886" w14:textId="6117282E" w:rsidR="000F5FF4" w:rsidRPr="00FD5F61" w:rsidRDefault="000F5FF4">
      <w:pPr>
        <w:pStyle w:val="Akapitzlist"/>
        <w:numPr>
          <w:ilvl w:val="0"/>
          <w:numId w:val="23"/>
        </w:numPr>
        <w:rPr>
          <w:rFonts w:ascii="Arial Narrow" w:hAnsi="Arial Narrow" w:cs="Arial"/>
          <w:sz w:val="22"/>
          <w:szCs w:val="20"/>
        </w:rPr>
      </w:pPr>
      <w:r w:rsidRPr="00FD5F61">
        <w:rPr>
          <w:rFonts w:ascii="Arial Narrow" w:hAnsi="Arial Narrow" w:cs="Arial"/>
          <w:b/>
          <w:bCs/>
          <w:sz w:val="22"/>
          <w:szCs w:val="20"/>
        </w:rPr>
        <w:t xml:space="preserve">Ofertę wraz z wymaganymi załącznikami należy złożyć w terminie do dnia </w:t>
      </w:r>
      <w:r w:rsidR="00647047">
        <w:rPr>
          <w:rFonts w:ascii="Arial Narrow" w:hAnsi="Arial Narrow" w:cs="Arial"/>
          <w:b/>
          <w:bCs/>
          <w:sz w:val="22"/>
          <w:szCs w:val="20"/>
        </w:rPr>
        <w:t>05</w:t>
      </w:r>
      <w:r w:rsidR="002B2CD7" w:rsidRPr="00FD5F61">
        <w:rPr>
          <w:rFonts w:ascii="Arial Narrow" w:hAnsi="Arial Narrow" w:cs="Arial"/>
          <w:b/>
          <w:bCs/>
          <w:sz w:val="22"/>
          <w:szCs w:val="20"/>
        </w:rPr>
        <w:t>.</w:t>
      </w:r>
      <w:r w:rsidR="00926D5C" w:rsidRPr="00FD5F61">
        <w:rPr>
          <w:rFonts w:ascii="Arial Narrow" w:hAnsi="Arial Narrow" w:cs="Arial"/>
          <w:b/>
          <w:bCs/>
          <w:sz w:val="22"/>
          <w:szCs w:val="20"/>
        </w:rPr>
        <w:t>0</w:t>
      </w:r>
      <w:r w:rsidR="00647047">
        <w:rPr>
          <w:rFonts w:ascii="Arial Narrow" w:hAnsi="Arial Narrow" w:cs="Arial"/>
          <w:b/>
          <w:bCs/>
          <w:sz w:val="22"/>
          <w:szCs w:val="20"/>
        </w:rPr>
        <w:t>5</w:t>
      </w:r>
      <w:r w:rsidR="002B2CD7" w:rsidRPr="00FD5F61">
        <w:rPr>
          <w:rFonts w:ascii="Arial Narrow" w:hAnsi="Arial Narrow" w:cs="Arial"/>
          <w:b/>
          <w:bCs/>
          <w:sz w:val="22"/>
          <w:szCs w:val="20"/>
        </w:rPr>
        <w:t>.202</w:t>
      </w:r>
      <w:r w:rsidR="00926D5C" w:rsidRPr="00FD5F61">
        <w:rPr>
          <w:rFonts w:ascii="Arial Narrow" w:hAnsi="Arial Narrow" w:cs="Arial"/>
          <w:b/>
          <w:bCs/>
          <w:sz w:val="22"/>
          <w:szCs w:val="20"/>
        </w:rPr>
        <w:t>5</w:t>
      </w:r>
      <w:r w:rsidRPr="00FD5F61">
        <w:rPr>
          <w:rFonts w:ascii="Arial Narrow" w:hAnsi="Arial Narrow" w:cs="Arial"/>
          <w:b/>
          <w:bCs/>
          <w:sz w:val="22"/>
          <w:szCs w:val="20"/>
        </w:rPr>
        <w:t xml:space="preserve"> r., do godz. </w:t>
      </w:r>
      <w:r w:rsidR="00967C21">
        <w:rPr>
          <w:rFonts w:ascii="Arial Narrow" w:hAnsi="Arial Narrow" w:cs="Arial"/>
          <w:b/>
          <w:bCs/>
          <w:sz w:val="22"/>
          <w:szCs w:val="20"/>
        </w:rPr>
        <w:t>10</w:t>
      </w:r>
      <w:r w:rsidRPr="00FD5F61">
        <w:rPr>
          <w:rFonts w:ascii="Arial Narrow" w:hAnsi="Arial Narrow" w:cs="Arial"/>
          <w:b/>
          <w:bCs/>
          <w:sz w:val="22"/>
          <w:szCs w:val="20"/>
        </w:rPr>
        <w:t>:</w:t>
      </w:r>
      <w:r w:rsidR="00E06B2E" w:rsidRPr="00FD5F61">
        <w:rPr>
          <w:rFonts w:ascii="Arial Narrow" w:hAnsi="Arial Narrow" w:cs="Arial"/>
          <w:b/>
          <w:bCs/>
          <w:sz w:val="22"/>
          <w:szCs w:val="20"/>
        </w:rPr>
        <w:t>0</w:t>
      </w:r>
      <w:r w:rsidR="002B2CD7" w:rsidRPr="00FD5F61">
        <w:rPr>
          <w:rFonts w:ascii="Arial Narrow" w:hAnsi="Arial Narrow" w:cs="Arial"/>
          <w:b/>
          <w:bCs/>
          <w:sz w:val="22"/>
          <w:szCs w:val="20"/>
        </w:rPr>
        <w:t>0</w:t>
      </w:r>
      <w:r w:rsidRPr="00FD5F61">
        <w:rPr>
          <w:rFonts w:ascii="Arial Narrow" w:hAnsi="Arial Narrow" w:cs="Arial"/>
          <w:b/>
          <w:bCs/>
          <w:sz w:val="22"/>
          <w:szCs w:val="20"/>
        </w:rPr>
        <w:t>.</w:t>
      </w:r>
      <w:r w:rsidRPr="00FD5F61">
        <w:rPr>
          <w:rFonts w:ascii="Arial Narrow" w:hAnsi="Arial Narrow" w:cs="Arial"/>
          <w:sz w:val="22"/>
          <w:szCs w:val="20"/>
        </w:rPr>
        <w:t xml:space="preserve"> </w:t>
      </w:r>
    </w:p>
    <w:p w14:paraId="00AAB812" w14:textId="456D1CA1" w:rsidR="000F5FF4" w:rsidRPr="00FD5F61" w:rsidRDefault="00AF2F96">
      <w:pPr>
        <w:pStyle w:val="Akapitzlist"/>
        <w:numPr>
          <w:ilvl w:val="0"/>
          <w:numId w:val="23"/>
        </w:numPr>
        <w:rPr>
          <w:rFonts w:ascii="Arial Narrow" w:hAnsi="Arial Narrow" w:cs="Arial"/>
          <w:sz w:val="22"/>
          <w:szCs w:val="20"/>
        </w:rPr>
      </w:pPr>
      <w:r w:rsidRPr="00FD5F61">
        <w:rPr>
          <w:rFonts w:ascii="Arial Narrow" w:hAnsi="Arial Narrow" w:cs="Arial"/>
          <w:sz w:val="22"/>
          <w:szCs w:val="20"/>
        </w:rPr>
        <w:t>Każdy z Wykonawców może złożyć tylko jedną ofertę w ramach postępowania. Złożenie większej liczby ofert lub oferty zawierającej propozycje wariantowe spowoduje odrzucenie wszystkich ofert.</w:t>
      </w:r>
    </w:p>
    <w:p w14:paraId="06C8059E" w14:textId="7D708F6D" w:rsidR="002366A2" w:rsidRPr="00FD5F61" w:rsidRDefault="000F5FF4">
      <w:pPr>
        <w:pStyle w:val="Akapitzlist"/>
        <w:numPr>
          <w:ilvl w:val="0"/>
          <w:numId w:val="23"/>
        </w:numPr>
        <w:rPr>
          <w:rFonts w:ascii="Arial Narrow" w:hAnsi="Arial Narrow" w:cs="Arial"/>
          <w:sz w:val="22"/>
          <w:szCs w:val="20"/>
        </w:rPr>
      </w:pPr>
      <w:r w:rsidRPr="00FD5F61">
        <w:rPr>
          <w:rFonts w:ascii="Arial Narrow" w:hAnsi="Arial Narrow" w:cs="Arial"/>
          <w:sz w:val="22"/>
          <w:szCs w:val="20"/>
        </w:rPr>
        <w:t>Zamawiający odrzuci ofertę złożoną po terminie składania ofert.</w:t>
      </w:r>
    </w:p>
    <w:p w14:paraId="1A38E586" w14:textId="77777777" w:rsidR="000A15A6" w:rsidRPr="00FD5F61" w:rsidRDefault="000A15A6">
      <w:pPr>
        <w:pStyle w:val="Akapitzlist"/>
        <w:numPr>
          <w:ilvl w:val="0"/>
          <w:numId w:val="23"/>
        </w:numPr>
        <w:rPr>
          <w:rFonts w:ascii="Arial Narrow" w:hAnsi="Arial Narrow" w:cs="Arial"/>
          <w:sz w:val="22"/>
          <w:szCs w:val="20"/>
        </w:rPr>
      </w:pPr>
      <w:r w:rsidRPr="00FD5F61">
        <w:rPr>
          <w:rFonts w:ascii="Arial Narrow" w:hAnsi="Arial Narrow" w:cs="Arial"/>
          <w:sz w:val="22"/>
          <w:szCs w:val="20"/>
        </w:rPr>
        <w:t>Po wypełnieniu Formularza składania oferty lub wniosku i dołączenia  wszystkich wymaganych załączników należy kliknąć przycisk „Przejdź do podsumowania”.</w:t>
      </w:r>
    </w:p>
    <w:p w14:paraId="13C9F8B5" w14:textId="5CB2C423" w:rsidR="000A15A6" w:rsidRPr="00FD5F61" w:rsidRDefault="000A15A6">
      <w:pPr>
        <w:pStyle w:val="Akapitzlist"/>
        <w:numPr>
          <w:ilvl w:val="0"/>
          <w:numId w:val="23"/>
        </w:numPr>
        <w:rPr>
          <w:rFonts w:ascii="Arial Narrow" w:hAnsi="Arial Narrow" w:cs="Arial"/>
          <w:sz w:val="22"/>
          <w:szCs w:val="20"/>
        </w:rPr>
      </w:pPr>
      <w:r w:rsidRPr="00FD5F61">
        <w:rPr>
          <w:rFonts w:ascii="Arial Narrow" w:hAnsi="Arial Narrow" w:cs="Arial"/>
          <w:sz w:val="22"/>
          <w:szCs w:val="20"/>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00E14386" w14:textId="0706E827" w:rsidR="000F5FF4" w:rsidRPr="00FD5F61" w:rsidRDefault="000A15A6">
      <w:pPr>
        <w:pStyle w:val="Akapitzlist"/>
        <w:numPr>
          <w:ilvl w:val="0"/>
          <w:numId w:val="23"/>
        </w:numPr>
        <w:rPr>
          <w:rFonts w:ascii="Arial Narrow" w:hAnsi="Arial Narrow" w:cs="Arial"/>
          <w:sz w:val="22"/>
          <w:szCs w:val="20"/>
        </w:rPr>
      </w:pPr>
      <w:r w:rsidRPr="00FD5F61">
        <w:rPr>
          <w:rFonts w:ascii="Arial Narrow" w:hAnsi="Arial Narrow" w:cs="Arial"/>
          <w:sz w:val="22"/>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59B3B331" w14:textId="489FF0CF" w:rsidR="000F5FF4" w:rsidRPr="00FD5F61" w:rsidRDefault="00C64904">
      <w:pPr>
        <w:pStyle w:val="Akapitzlist"/>
        <w:numPr>
          <w:ilvl w:val="0"/>
          <w:numId w:val="23"/>
        </w:numPr>
        <w:rPr>
          <w:rFonts w:ascii="Arial Narrow" w:hAnsi="Arial Narrow" w:cs="Arial"/>
          <w:sz w:val="22"/>
          <w:szCs w:val="20"/>
        </w:rPr>
      </w:pPr>
      <w:r w:rsidRPr="00FD5F61">
        <w:rPr>
          <w:rFonts w:ascii="Arial Narrow" w:hAnsi="Arial Narrow" w:cs="Arial"/>
          <w:sz w:val="22"/>
          <w:szCs w:val="20"/>
        </w:rPr>
        <w:lastRenderedPageBreak/>
        <w:t>Wykonawca, za pośrednictwem platformazakupowa.pl może przed upływem terminu do składania ofert zmienić lub wycofać ofertę. Sposób dokonywania zmiany lub wycofania oferty zamieszczono w instrukcj</w:t>
      </w:r>
      <w:r w:rsidR="00475C9C" w:rsidRPr="00FD5F61">
        <w:rPr>
          <w:rFonts w:ascii="Arial Narrow" w:hAnsi="Arial Narrow" w:cs="Arial"/>
          <w:sz w:val="22"/>
          <w:szCs w:val="20"/>
        </w:rPr>
        <w:t>i</w:t>
      </w:r>
      <w:r w:rsidRPr="00FD5F61">
        <w:rPr>
          <w:rFonts w:ascii="Arial Narrow" w:hAnsi="Arial Narrow" w:cs="Arial"/>
          <w:sz w:val="22"/>
          <w:szCs w:val="20"/>
        </w:rPr>
        <w:t xml:space="preserve"> na stronie internetowej pod adresem: </w:t>
      </w:r>
      <w:hyperlink r:id="rId21" w:history="1">
        <w:r w:rsidRPr="00FD5F61">
          <w:rPr>
            <w:rStyle w:val="Hipercze"/>
            <w:rFonts w:ascii="Arial Narrow" w:hAnsi="Arial Narrow" w:cs="Arial"/>
            <w:sz w:val="22"/>
            <w:szCs w:val="20"/>
          </w:rPr>
          <w:t>https://platformazakupowa.pl/strona/45-instrukcje</w:t>
        </w:r>
      </w:hyperlink>
      <w:r w:rsidRPr="00FD5F61">
        <w:rPr>
          <w:rFonts w:ascii="Arial Narrow" w:hAnsi="Arial Narrow" w:cs="Arial"/>
          <w:sz w:val="22"/>
          <w:szCs w:val="20"/>
        </w:rPr>
        <w:t xml:space="preserve"> .</w:t>
      </w:r>
    </w:p>
    <w:p w14:paraId="6B1E75A1" w14:textId="77777777" w:rsidR="000F5FF4" w:rsidRPr="00FD5F61" w:rsidRDefault="000F5FF4">
      <w:pPr>
        <w:pStyle w:val="Akapitzlist"/>
        <w:numPr>
          <w:ilvl w:val="0"/>
          <w:numId w:val="23"/>
        </w:numPr>
        <w:rPr>
          <w:rFonts w:ascii="Arial Narrow" w:hAnsi="Arial Narrow" w:cs="Arial"/>
          <w:sz w:val="22"/>
          <w:szCs w:val="20"/>
        </w:rPr>
      </w:pPr>
      <w:r w:rsidRPr="00FD5F61">
        <w:rPr>
          <w:rFonts w:ascii="Arial Narrow" w:hAnsi="Arial Narrow" w:cs="Arial"/>
          <w:sz w:val="22"/>
          <w:szCs w:val="20"/>
        </w:rPr>
        <w:t xml:space="preserve">Wykonawca po upływie terminu do składania ofert nie może skutecznie dokonać zmiany ani wycofać złożonej oferty. </w:t>
      </w:r>
    </w:p>
    <w:p w14:paraId="623B4EFB" w14:textId="6637B30B" w:rsidR="000F5FF4" w:rsidRPr="00FD5F61" w:rsidRDefault="000F5FF4">
      <w:pPr>
        <w:pStyle w:val="Akapitzlist"/>
        <w:numPr>
          <w:ilvl w:val="0"/>
          <w:numId w:val="23"/>
        </w:numPr>
        <w:rPr>
          <w:rFonts w:ascii="Arial Narrow" w:hAnsi="Arial Narrow" w:cs="Arial"/>
          <w:sz w:val="22"/>
          <w:szCs w:val="20"/>
        </w:rPr>
      </w:pPr>
      <w:r w:rsidRPr="00FD5F61">
        <w:rPr>
          <w:rFonts w:ascii="Arial Narrow" w:hAnsi="Arial Narrow" w:cs="Arial"/>
          <w:sz w:val="22"/>
          <w:szCs w:val="20"/>
        </w:rPr>
        <w:t>Zamawiający, najpóźniej przed otwarciem ofert, udostępnia na stronie internetowej prowadzonego postępowania informacje o kwocie, jaką zamierza przeznaczyć na sfinansowanie zamówienia.</w:t>
      </w:r>
    </w:p>
    <w:p w14:paraId="5C844721" w14:textId="5821BB71" w:rsidR="002366A2" w:rsidRPr="00FD5F61" w:rsidRDefault="002366A2" w:rsidP="00DC0E8C">
      <w:pPr>
        <w:pStyle w:val="Nagwek1"/>
        <w:rPr>
          <w:rFonts w:ascii="Arial Narrow" w:hAnsi="Arial Narrow"/>
        </w:rPr>
      </w:pPr>
      <w:bookmarkStart w:id="25" w:name="_Toc194321616"/>
      <w:r w:rsidRPr="00FD5F61">
        <w:rPr>
          <w:rFonts w:ascii="Arial Narrow" w:hAnsi="Arial Narrow"/>
        </w:rPr>
        <w:t>OTWARCIE OFERT</w:t>
      </w:r>
      <w:bookmarkEnd w:id="25"/>
    </w:p>
    <w:p w14:paraId="75D4EAC7" w14:textId="324EA880" w:rsidR="001E3540" w:rsidRPr="00FD5F61" w:rsidRDefault="001E3540">
      <w:pPr>
        <w:pStyle w:val="Akapitzlist"/>
        <w:numPr>
          <w:ilvl w:val="0"/>
          <w:numId w:val="25"/>
        </w:numPr>
        <w:rPr>
          <w:rFonts w:ascii="Arial Narrow" w:hAnsi="Arial Narrow" w:cs="Arial"/>
          <w:b/>
          <w:bCs/>
          <w:sz w:val="22"/>
          <w:szCs w:val="20"/>
        </w:rPr>
      </w:pPr>
      <w:r w:rsidRPr="00FD5F61">
        <w:rPr>
          <w:rFonts w:ascii="Arial Narrow" w:hAnsi="Arial Narrow" w:cs="Arial"/>
          <w:b/>
          <w:bCs/>
          <w:sz w:val="22"/>
          <w:szCs w:val="20"/>
        </w:rPr>
        <w:t>Otwarcie ofert nastąpi w dniu</w:t>
      </w:r>
      <w:r w:rsidR="002B2CD7" w:rsidRPr="00FD5F61">
        <w:rPr>
          <w:rFonts w:ascii="Arial Narrow" w:hAnsi="Arial Narrow" w:cs="Arial"/>
          <w:b/>
          <w:bCs/>
          <w:sz w:val="22"/>
          <w:szCs w:val="20"/>
        </w:rPr>
        <w:t xml:space="preserve"> </w:t>
      </w:r>
      <w:r w:rsidR="00647047">
        <w:rPr>
          <w:rFonts w:ascii="Arial Narrow" w:hAnsi="Arial Narrow" w:cs="Arial"/>
          <w:b/>
          <w:bCs/>
          <w:sz w:val="22"/>
          <w:szCs w:val="20"/>
        </w:rPr>
        <w:t>05</w:t>
      </w:r>
      <w:r w:rsidR="002B2CD7" w:rsidRPr="00FD5F61">
        <w:rPr>
          <w:rFonts w:ascii="Arial Narrow" w:hAnsi="Arial Narrow" w:cs="Arial"/>
          <w:b/>
          <w:bCs/>
          <w:sz w:val="22"/>
          <w:szCs w:val="20"/>
        </w:rPr>
        <w:t>.</w:t>
      </w:r>
      <w:r w:rsidR="00D6780A" w:rsidRPr="00FD5F61">
        <w:rPr>
          <w:rFonts w:ascii="Arial Narrow" w:hAnsi="Arial Narrow" w:cs="Arial"/>
          <w:b/>
          <w:bCs/>
          <w:sz w:val="22"/>
          <w:szCs w:val="20"/>
        </w:rPr>
        <w:t>0</w:t>
      </w:r>
      <w:r w:rsidR="00647047">
        <w:rPr>
          <w:rFonts w:ascii="Arial Narrow" w:hAnsi="Arial Narrow" w:cs="Arial"/>
          <w:b/>
          <w:bCs/>
          <w:sz w:val="22"/>
          <w:szCs w:val="20"/>
        </w:rPr>
        <w:t>5</w:t>
      </w:r>
      <w:r w:rsidR="002B2CD7" w:rsidRPr="00FD5F61">
        <w:rPr>
          <w:rFonts w:ascii="Arial Narrow" w:hAnsi="Arial Narrow" w:cs="Arial"/>
          <w:b/>
          <w:bCs/>
          <w:sz w:val="22"/>
          <w:szCs w:val="20"/>
        </w:rPr>
        <w:t>.202</w:t>
      </w:r>
      <w:r w:rsidR="00D6780A" w:rsidRPr="00FD5F61">
        <w:rPr>
          <w:rFonts w:ascii="Arial Narrow" w:hAnsi="Arial Narrow" w:cs="Arial"/>
          <w:b/>
          <w:bCs/>
          <w:sz w:val="22"/>
          <w:szCs w:val="20"/>
        </w:rPr>
        <w:t>5</w:t>
      </w:r>
      <w:r w:rsidR="00B8451D" w:rsidRPr="00FD5F61">
        <w:rPr>
          <w:rFonts w:ascii="Arial Narrow" w:hAnsi="Arial Narrow" w:cs="Arial"/>
          <w:b/>
          <w:bCs/>
          <w:sz w:val="22"/>
          <w:szCs w:val="20"/>
        </w:rPr>
        <w:t xml:space="preserve"> </w:t>
      </w:r>
      <w:r w:rsidRPr="00FD5F61">
        <w:rPr>
          <w:rFonts w:ascii="Arial Narrow" w:hAnsi="Arial Narrow" w:cs="Arial"/>
          <w:b/>
          <w:bCs/>
          <w:sz w:val="22"/>
          <w:szCs w:val="20"/>
        </w:rPr>
        <w:t xml:space="preserve">r., o godzinie </w:t>
      </w:r>
      <w:r w:rsidR="00967C21">
        <w:rPr>
          <w:rFonts w:ascii="Arial Narrow" w:hAnsi="Arial Narrow" w:cs="Arial"/>
          <w:b/>
          <w:bCs/>
          <w:sz w:val="22"/>
          <w:szCs w:val="20"/>
        </w:rPr>
        <w:t>10</w:t>
      </w:r>
      <w:r w:rsidRPr="00FD5F61">
        <w:rPr>
          <w:rFonts w:ascii="Arial Narrow" w:hAnsi="Arial Narrow" w:cs="Arial"/>
          <w:b/>
          <w:bCs/>
          <w:sz w:val="22"/>
          <w:szCs w:val="20"/>
        </w:rPr>
        <w:t>:</w:t>
      </w:r>
      <w:r w:rsidR="00A158A3" w:rsidRPr="00FD5F61">
        <w:rPr>
          <w:rFonts w:ascii="Arial Narrow" w:hAnsi="Arial Narrow" w:cs="Arial"/>
          <w:b/>
          <w:bCs/>
          <w:sz w:val="22"/>
          <w:szCs w:val="20"/>
        </w:rPr>
        <w:t>3</w:t>
      </w:r>
      <w:r w:rsidR="002B2CD7" w:rsidRPr="00FD5F61">
        <w:rPr>
          <w:rFonts w:ascii="Arial Narrow" w:hAnsi="Arial Narrow" w:cs="Arial"/>
          <w:b/>
          <w:bCs/>
          <w:sz w:val="22"/>
          <w:szCs w:val="20"/>
        </w:rPr>
        <w:t>0</w:t>
      </w:r>
      <w:r w:rsidRPr="00FD5F61">
        <w:rPr>
          <w:rFonts w:ascii="Arial Narrow" w:hAnsi="Arial Narrow" w:cs="Arial"/>
          <w:b/>
          <w:bCs/>
          <w:sz w:val="22"/>
          <w:szCs w:val="20"/>
        </w:rPr>
        <w:t>.</w:t>
      </w:r>
    </w:p>
    <w:p w14:paraId="25B20339" w14:textId="77777777" w:rsidR="001E3540" w:rsidRPr="00FD5F61" w:rsidRDefault="001E3540">
      <w:pPr>
        <w:pStyle w:val="Akapitzlist"/>
        <w:numPr>
          <w:ilvl w:val="0"/>
          <w:numId w:val="25"/>
        </w:numPr>
        <w:rPr>
          <w:rFonts w:ascii="Arial Narrow" w:hAnsi="Arial Narrow" w:cs="Arial"/>
          <w:sz w:val="22"/>
          <w:szCs w:val="20"/>
        </w:rPr>
      </w:pPr>
      <w:r w:rsidRPr="00FD5F61">
        <w:rPr>
          <w:rFonts w:ascii="Arial Narrow" w:hAnsi="Arial Narrow" w:cs="Arial"/>
          <w:sz w:val="22"/>
          <w:szCs w:val="20"/>
        </w:rPr>
        <w:t xml:space="preserve">Jeżeli otwarcie ofert następuje przy użyciu systemu teleinformatycznego, w przypadku awarii tego systemu, która powoduje brak możliwości otwarcia ofert w terminie określonym przez zamawiającego, otwarcie ofert następuje niezwłocznie po usunięciu awarii. </w:t>
      </w:r>
    </w:p>
    <w:p w14:paraId="5119DCFA" w14:textId="77777777" w:rsidR="001E3540" w:rsidRPr="00FD5F61" w:rsidRDefault="001E3540">
      <w:pPr>
        <w:pStyle w:val="Akapitzlist"/>
        <w:numPr>
          <w:ilvl w:val="0"/>
          <w:numId w:val="25"/>
        </w:numPr>
        <w:rPr>
          <w:rFonts w:ascii="Arial Narrow" w:hAnsi="Arial Narrow" w:cs="Arial"/>
          <w:sz w:val="22"/>
          <w:szCs w:val="20"/>
        </w:rPr>
      </w:pPr>
      <w:r w:rsidRPr="00FD5F61">
        <w:rPr>
          <w:rFonts w:ascii="Arial Narrow" w:hAnsi="Arial Narrow" w:cs="Arial"/>
          <w:sz w:val="22"/>
          <w:szCs w:val="20"/>
        </w:rPr>
        <w:t>Zamawiający, niezwłocznie po otwarciu ofert, udostępnia na stronie internetowej prowadzonego postępowania informacje o:</w:t>
      </w:r>
    </w:p>
    <w:p w14:paraId="6F677BBB" w14:textId="77777777" w:rsidR="0006578B" w:rsidRPr="00FD5F61" w:rsidRDefault="001E3540">
      <w:pPr>
        <w:pStyle w:val="Akapitzlist"/>
        <w:numPr>
          <w:ilvl w:val="0"/>
          <w:numId w:val="26"/>
        </w:numPr>
        <w:ind w:left="709"/>
        <w:rPr>
          <w:rFonts w:ascii="Arial Narrow" w:hAnsi="Arial Narrow" w:cs="Arial"/>
          <w:sz w:val="22"/>
          <w:szCs w:val="20"/>
        </w:rPr>
      </w:pPr>
      <w:r w:rsidRPr="00FD5F61">
        <w:rPr>
          <w:rFonts w:ascii="Arial Narrow" w:hAnsi="Arial Narrow" w:cs="Arial"/>
          <w:sz w:val="22"/>
          <w:szCs w:val="20"/>
        </w:rPr>
        <w:t xml:space="preserve">nazwach albo imionach i nazwiskach oraz siedzibach lub miejscach prowadzonej działalności gospodarczej albo miejscach zamieszkania wykonawców, których oferty zostały otwarte; </w:t>
      </w:r>
    </w:p>
    <w:p w14:paraId="4511787D" w14:textId="77777777" w:rsidR="006D7D17" w:rsidRPr="00FD5F61" w:rsidRDefault="001E3540">
      <w:pPr>
        <w:pStyle w:val="Akapitzlist"/>
        <w:numPr>
          <w:ilvl w:val="0"/>
          <w:numId w:val="26"/>
        </w:numPr>
        <w:spacing w:after="120"/>
        <w:ind w:left="709"/>
        <w:rPr>
          <w:rFonts w:ascii="Arial Narrow" w:hAnsi="Arial Narrow" w:cs="Arial"/>
          <w:sz w:val="22"/>
          <w:szCs w:val="20"/>
        </w:rPr>
      </w:pPr>
      <w:r w:rsidRPr="00FD5F61">
        <w:rPr>
          <w:rFonts w:ascii="Arial Narrow" w:hAnsi="Arial Narrow" w:cs="Arial"/>
          <w:sz w:val="22"/>
          <w:szCs w:val="20"/>
        </w:rPr>
        <w:t>cenach lub kosztach zawartych w ofertach.</w:t>
      </w:r>
    </w:p>
    <w:p w14:paraId="3256D6F3" w14:textId="6DF40284" w:rsidR="000F725C" w:rsidRPr="00FD5F61" w:rsidRDefault="000F725C" w:rsidP="006D7D17">
      <w:pPr>
        <w:spacing w:after="120"/>
        <w:ind w:left="349"/>
        <w:rPr>
          <w:rFonts w:ascii="Arial Narrow" w:hAnsi="Arial Narrow" w:cs="Arial"/>
          <w:sz w:val="22"/>
          <w:szCs w:val="20"/>
        </w:rPr>
      </w:pPr>
      <w:r w:rsidRPr="00FD5F61">
        <w:rPr>
          <w:rFonts w:ascii="Arial Narrow" w:hAnsi="Arial Narrow" w:cs="Arial"/>
          <w:sz w:val="22"/>
          <w:szCs w:val="20"/>
        </w:rPr>
        <w:t>Informacja zostanie opublikowana na stronie postępowania na platformazakupowa.pl w sekcji ,,Komunikaty”.</w:t>
      </w:r>
    </w:p>
    <w:p w14:paraId="5C5B2AC3" w14:textId="66730359" w:rsidR="002366A2" w:rsidRPr="00FD5F61" w:rsidRDefault="002366A2" w:rsidP="00DC0E8C">
      <w:pPr>
        <w:pStyle w:val="Nagwek1"/>
        <w:rPr>
          <w:rFonts w:ascii="Arial Narrow" w:hAnsi="Arial Narrow"/>
        </w:rPr>
      </w:pPr>
      <w:bookmarkStart w:id="26" w:name="_Toc194321617"/>
      <w:r w:rsidRPr="00FD5F61">
        <w:rPr>
          <w:rFonts w:ascii="Arial Narrow" w:hAnsi="Arial Narrow"/>
        </w:rPr>
        <w:t>OPIS SPOSOBU OBLICZANIA CENY</w:t>
      </w:r>
      <w:bookmarkEnd w:id="26"/>
    </w:p>
    <w:p w14:paraId="4BE393F6" w14:textId="77777777" w:rsidR="00A75BCC" w:rsidRPr="00FD5F61" w:rsidRDefault="00A75BCC">
      <w:pPr>
        <w:pStyle w:val="Akapitzlist"/>
        <w:numPr>
          <w:ilvl w:val="0"/>
          <w:numId w:val="50"/>
        </w:numPr>
        <w:suppressAutoHyphens/>
        <w:rPr>
          <w:rFonts w:ascii="Arial Narrow" w:hAnsi="Arial Narrow" w:cs="Arial"/>
          <w:sz w:val="22"/>
          <w:szCs w:val="20"/>
        </w:rPr>
      </w:pPr>
      <w:r w:rsidRPr="00FD5F61">
        <w:rPr>
          <w:rFonts w:ascii="Arial Narrow" w:hAnsi="Arial Narrow" w:cs="Arial"/>
          <w:sz w:val="22"/>
          <w:szCs w:val="20"/>
        </w:rPr>
        <w:t>Cena oferty winna być wyrażona w polskich złotych (PLN), również w tej walucie prowadzone będą rozliczenia pomiędzy Zamawiającym, a Wykonawcą.</w:t>
      </w:r>
    </w:p>
    <w:p w14:paraId="74B0209A" w14:textId="77777777" w:rsidR="00A75BCC" w:rsidRPr="00FD5F61" w:rsidRDefault="00A75BCC">
      <w:pPr>
        <w:pStyle w:val="Akapitzlist"/>
        <w:numPr>
          <w:ilvl w:val="0"/>
          <w:numId w:val="50"/>
        </w:numPr>
        <w:suppressAutoHyphens/>
        <w:rPr>
          <w:rFonts w:ascii="Arial Narrow" w:hAnsi="Arial Narrow" w:cs="Arial"/>
          <w:sz w:val="22"/>
          <w:szCs w:val="20"/>
        </w:rPr>
      </w:pPr>
      <w:r w:rsidRPr="00FD5F61">
        <w:rPr>
          <w:rFonts w:ascii="Arial Narrow" w:hAnsi="Arial Narrow" w:cs="Arial"/>
          <w:sz w:val="22"/>
          <w:szCs w:val="20"/>
        </w:rPr>
        <w:t>Cena oferty winna być obliczona z uwzględnieniem wszystkich prac związanych z realizacją przedmiotu zamówienia. Uznaje się, że cena wskazana przez wykonawcę w ofercie w całości pokrywa wynagrodzenie dla Wykonawcy.</w:t>
      </w:r>
    </w:p>
    <w:p w14:paraId="23DFA4CA" w14:textId="77777777" w:rsidR="00A75BCC" w:rsidRPr="00FD5F61" w:rsidRDefault="00A75BCC">
      <w:pPr>
        <w:pStyle w:val="Akapitzlist"/>
        <w:numPr>
          <w:ilvl w:val="0"/>
          <w:numId w:val="50"/>
        </w:numPr>
        <w:suppressAutoHyphens/>
        <w:rPr>
          <w:rFonts w:ascii="Arial Narrow" w:hAnsi="Arial Narrow" w:cs="Arial"/>
          <w:sz w:val="22"/>
          <w:szCs w:val="20"/>
        </w:rPr>
      </w:pPr>
      <w:r w:rsidRPr="00FD5F61">
        <w:rPr>
          <w:rFonts w:ascii="Arial Narrow" w:hAnsi="Arial Narrow" w:cs="Arial"/>
          <w:sz w:val="22"/>
          <w:szCs w:val="20"/>
        </w:rPr>
        <w:t>Wykonawca przedstawi w formularzu ofertowym cenę netto, którą później powiększy o należny podatek VAT i wyliczy kwotę brutto.</w:t>
      </w:r>
    </w:p>
    <w:p w14:paraId="55C1A223" w14:textId="77777777" w:rsidR="00A75BCC" w:rsidRPr="00FD5F61" w:rsidRDefault="00A75BCC">
      <w:pPr>
        <w:pStyle w:val="Akapitzlist"/>
        <w:numPr>
          <w:ilvl w:val="0"/>
          <w:numId w:val="50"/>
        </w:numPr>
        <w:suppressAutoHyphens/>
        <w:rPr>
          <w:rFonts w:ascii="Arial Narrow" w:hAnsi="Arial Narrow" w:cs="Arial"/>
          <w:sz w:val="22"/>
          <w:szCs w:val="20"/>
        </w:rPr>
      </w:pPr>
      <w:r w:rsidRPr="00FD5F61">
        <w:rPr>
          <w:rFonts w:ascii="Arial Narrow" w:hAnsi="Arial Narrow" w:cs="Arial"/>
          <w:sz w:val="22"/>
          <w:szCs w:val="20"/>
        </w:rPr>
        <w:t xml:space="preserve">Wykonawca ma obowiązek podać w formularzu oferty </w:t>
      </w:r>
      <w:r w:rsidRPr="00FD5F61">
        <w:rPr>
          <w:rFonts w:ascii="Arial Narrow" w:hAnsi="Arial Narrow" w:cs="Arial"/>
          <w:b/>
          <w:bCs/>
          <w:sz w:val="22"/>
          <w:szCs w:val="20"/>
          <w:u w:val="single"/>
        </w:rPr>
        <w:t>zryczałtowaną cenę</w:t>
      </w:r>
      <w:r w:rsidRPr="00FD5F61">
        <w:rPr>
          <w:rFonts w:ascii="Arial Narrow" w:hAnsi="Arial Narrow" w:cs="Arial"/>
          <w:sz w:val="22"/>
          <w:szCs w:val="20"/>
        </w:rPr>
        <w:t xml:space="preserve"> wynikającą z realizacji całości zamówienia.</w:t>
      </w:r>
    </w:p>
    <w:p w14:paraId="007600DF" w14:textId="6D5F6F36" w:rsidR="00A75BCC" w:rsidRPr="00FD5F61" w:rsidRDefault="00A75BCC">
      <w:pPr>
        <w:pStyle w:val="Akapitzlist"/>
        <w:numPr>
          <w:ilvl w:val="0"/>
          <w:numId w:val="50"/>
        </w:numPr>
        <w:suppressAutoHyphens/>
        <w:rPr>
          <w:rFonts w:ascii="Arial Narrow" w:hAnsi="Arial Narrow" w:cs="Arial"/>
          <w:sz w:val="22"/>
          <w:szCs w:val="20"/>
        </w:rPr>
      </w:pPr>
      <w:r w:rsidRPr="00FD5F61">
        <w:rPr>
          <w:rFonts w:ascii="Arial Narrow" w:hAnsi="Arial Narrow" w:cs="Arial"/>
          <w:sz w:val="22"/>
          <w:szCs w:val="20"/>
        </w:rPr>
        <w:t>Ustalenie  prawidłowej  stawki  podatku  VAT  pozostaje  w  gestii  wykonawcy,  który  zobowiązany  jest  przyjąć obowiązującą stawkę podatku VAT zgodnie z ustawą z dnia 11 marca 2004 r. o podatku od towarów i usług (Dz. U. z 20</w:t>
      </w:r>
      <w:r w:rsidR="000C7070">
        <w:rPr>
          <w:rFonts w:ascii="Arial Narrow" w:hAnsi="Arial Narrow" w:cs="Arial"/>
          <w:sz w:val="22"/>
          <w:szCs w:val="20"/>
        </w:rPr>
        <w:t>2</w:t>
      </w:r>
      <w:r w:rsidRPr="00FD5F61">
        <w:rPr>
          <w:rFonts w:ascii="Arial Narrow" w:hAnsi="Arial Narrow" w:cs="Arial"/>
          <w:sz w:val="22"/>
          <w:szCs w:val="20"/>
        </w:rPr>
        <w:t xml:space="preserve">1 r. poz. 685 z </w:t>
      </w:r>
      <w:proofErr w:type="spellStart"/>
      <w:r w:rsidRPr="00FD5F61">
        <w:rPr>
          <w:rFonts w:ascii="Arial Narrow" w:hAnsi="Arial Narrow" w:cs="Arial"/>
          <w:sz w:val="22"/>
          <w:szCs w:val="20"/>
        </w:rPr>
        <w:t>późn</w:t>
      </w:r>
      <w:proofErr w:type="spellEnd"/>
      <w:r w:rsidRPr="00FD5F61">
        <w:rPr>
          <w:rFonts w:ascii="Arial Narrow" w:hAnsi="Arial Narrow" w:cs="Arial"/>
          <w:sz w:val="22"/>
          <w:szCs w:val="20"/>
        </w:rPr>
        <w:t>. zm.).</w:t>
      </w:r>
    </w:p>
    <w:p w14:paraId="4A0C0A8E" w14:textId="77777777" w:rsidR="00A75BCC" w:rsidRPr="00FD5F61" w:rsidRDefault="00A75BCC">
      <w:pPr>
        <w:pStyle w:val="Akapitzlist"/>
        <w:numPr>
          <w:ilvl w:val="0"/>
          <w:numId w:val="50"/>
        </w:numPr>
        <w:suppressAutoHyphens/>
        <w:rPr>
          <w:rFonts w:ascii="Arial Narrow" w:hAnsi="Arial Narrow" w:cs="Arial"/>
          <w:sz w:val="22"/>
          <w:szCs w:val="20"/>
        </w:rPr>
      </w:pPr>
      <w:r w:rsidRPr="00FD5F61">
        <w:rPr>
          <w:rFonts w:ascii="Arial Narrow" w:hAnsi="Arial Narrow" w:cs="Arial"/>
          <w:sz w:val="22"/>
          <w:szCs w:val="20"/>
        </w:rPr>
        <w:t xml:space="preserve">Jeżeli została złożona oferta, której wybór prowadziłby do powstania u zamawiającego obowiązku podatkowego zgodnie z ustawą z dnia 11 marca 2004r. o podatku od towarów i usług (Dz.U. z 2021r. poz. 685, z </w:t>
      </w:r>
      <w:proofErr w:type="spellStart"/>
      <w:r w:rsidRPr="00FD5F61">
        <w:rPr>
          <w:rFonts w:ascii="Arial Narrow" w:hAnsi="Arial Narrow" w:cs="Arial"/>
          <w:sz w:val="22"/>
          <w:szCs w:val="20"/>
        </w:rPr>
        <w:t>późn</w:t>
      </w:r>
      <w:proofErr w:type="spellEnd"/>
      <w:r w:rsidRPr="00FD5F61">
        <w:rPr>
          <w:rFonts w:ascii="Arial Narrow" w:hAnsi="Arial Narrow" w:cs="Arial"/>
          <w:sz w:val="22"/>
          <w:szCs w:val="20"/>
        </w:rPr>
        <w:t xml:space="preserve">. zm.), dla celów zastosowania kryterium ceny lub kosztu zamawiający dolicza do przedstawionej w tej ofercie ceny kwotę podatku od towarów i usług, którą miałby obowiązek rozliczyć (art. 225 ust. 1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w:t>
      </w:r>
    </w:p>
    <w:p w14:paraId="4AFDD57C" w14:textId="77777777" w:rsidR="00A75BCC" w:rsidRPr="00FD5F61" w:rsidRDefault="00A75BCC">
      <w:pPr>
        <w:pStyle w:val="Akapitzlist"/>
        <w:numPr>
          <w:ilvl w:val="0"/>
          <w:numId w:val="50"/>
        </w:numPr>
        <w:suppressAutoHyphens/>
        <w:rPr>
          <w:rFonts w:ascii="Arial Narrow" w:hAnsi="Arial Narrow" w:cs="Arial"/>
          <w:sz w:val="22"/>
          <w:szCs w:val="20"/>
        </w:rPr>
      </w:pPr>
      <w:r w:rsidRPr="00FD5F61">
        <w:rPr>
          <w:rFonts w:ascii="Arial Narrow" w:hAnsi="Arial Narrow" w:cs="Arial"/>
          <w:sz w:val="22"/>
          <w:szCs w:val="20"/>
        </w:rPr>
        <w:t xml:space="preserve">W sytuacji, o której mowa powyżej wykonawca ma obowiązek, zgodnie z art. 225 ust. 2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w:t>
      </w:r>
    </w:p>
    <w:p w14:paraId="06F3CA92" w14:textId="77777777" w:rsidR="00A75BCC" w:rsidRPr="00FD5F61" w:rsidRDefault="00A75BCC">
      <w:pPr>
        <w:pStyle w:val="Akapitzlist"/>
        <w:numPr>
          <w:ilvl w:val="0"/>
          <w:numId w:val="51"/>
        </w:numPr>
        <w:suppressAutoHyphens/>
        <w:rPr>
          <w:rFonts w:ascii="Arial Narrow" w:hAnsi="Arial Narrow" w:cs="Arial"/>
          <w:sz w:val="22"/>
          <w:szCs w:val="20"/>
        </w:rPr>
      </w:pPr>
      <w:r w:rsidRPr="00FD5F61">
        <w:rPr>
          <w:rFonts w:ascii="Arial Narrow" w:hAnsi="Arial Narrow" w:cs="Arial"/>
          <w:sz w:val="22"/>
          <w:szCs w:val="20"/>
        </w:rPr>
        <w:lastRenderedPageBreak/>
        <w:t>poinformowania Zamawiającego, że wybór jego oferty prowadził będzie do powstania u Zamawiającego obowiązku podatkowego;</w:t>
      </w:r>
    </w:p>
    <w:p w14:paraId="51AEF251" w14:textId="77777777" w:rsidR="00A75BCC" w:rsidRPr="00FD5F61" w:rsidRDefault="00A75BCC">
      <w:pPr>
        <w:pStyle w:val="Akapitzlist"/>
        <w:numPr>
          <w:ilvl w:val="0"/>
          <w:numId w:val="51"/>
        </w:numPr>
        <w:suppressAutoHyphens/>
        <w:rPr>
          <w:rFonts w:ascii="Arial Narrow" w:hAnsi="Arial Narrow" w:cs="Arial"/>
          <w:sz w:val="22"/>
          <w:szCs w:val="20"/>
        </w:rPr>
      </w:pPr>
      <w:r w:rsidRPr="00FD5F61">
        <w:rPr>
          <w:rFonts w:ascii="Arial Narrow" w:hAnsi="Arial Narrow" w:cs="Arial"/>
          <w:sz w:val="22"/>
          <w:szCs w:val="20"/>
        </w:rPr>
        <w:t>wskazania nazwy (rodzaju) towaru lub usługi, których dostawa lub świadczenie będą prowadziły do powstania obowiązku podatkowego;</w:t>
      </w:r>
    </w:p>
    <w:p w14:paraId="3F92FEDE" w14:textId="77777777" w:rsidR="00A75BCC" w:rsidRPr="00FD5F61" w:rsidRDefault="00A75BCC">
      <w:pPr>
        <w:pStyle w:val="Akapitzlist"/>
        <w:numPr>
          <w:ilvl w:val="0"/>
          <w:numId w:val="51"/>
        </w:numPr>
        <w:suppressAutoHyphens/>
        <w:rPr>
          <w:rFonts w:ascii="Arial Narrow" w:hAnsi="Arial Narrow" w:cs="Arial"/>
          <w:sz w:val="22"/>
          <w:szCs w:val="20"/>
        </w:rPr>
      </w:pPr>
      <w:r w:rsidRPr="00FD5F61">
        <w:rPr>
          <w:rFonts w:ascii="Arial Narrow" w:hAnsi="Arial Narrow" w:cs="Arial"/>
          <w:sz w:val="22"/>
          <w:szCs w:val="20"/>
        </w:rPr>
        <w:t>wskazania wartości towaru lub usługi powodującego obowiązek podatkowy Zamawiającego, bez podawania kwoty podatku;</w:t>
      </w:r>
    </w:p>
    <w:p w14:paraId="054864A4" w14:textId="77777777" w:rsidR="00A75BCC" w:rsidRPr="00FD5F61" w:rsidRDefault="00A75BCC">
      <w:pPr>
        <w:pStyle w:val="Akapitzlist"/>
        <w:numPr>
          <w:ilvl w:val="0"/>
          <w:numId w:val="51"/>
        </w:numPr>
        <w:suppressAutoHyphens/>
        <w:rPr>
          <w:rFonts w:ascii="Arial Narrow" w:hAnsi="Arial Narrow" w:cs="Arial"/>
          <w:sz w:val="22"/>
          <w:szCs w:val="20"/>
        </w:rPr>
      </w:pPr>
      <w:r w:rsidRPr="00FD5F61">
        <w:rPr>
          <w:rFonts w:ascii="Arial Narrow" w:hAnsi="Arial Narrow" w:cs="Arial"/>
          <w:sz w:val="22"/>
          <w:szCs w:val="20"/>
        </w:rPr>
        <w:t>wskazania stawki podatku VAT, która zgodnie z wiedzą wykonawcy będzie miała zastosowanie.</w:t>
      </w:r>
    </w:p>
    <w:p w14:paraId="4549A0D3" w14:textId="77777777" w:rsidR="00A75BCC" w:rsidRPr="00FD5F61" w:rsidRDefault="00A75BCC">
      <w:pPr>
        <w:pStyle w:val="Akapitzlist"/>
        <w:numPr>
          <w:ilvl w:val="0"/>
          <w:numId w:val="50"/>
        </w:numPr>
        <w:suppressAutoHyphens/>
        <w:rPr>
          <w:rFonts w:ascii="Arial Narrow" w:hAnsi="Arial Narrow" w:cs="Arial"/>
          <w:sz w:val="22"/>
          <w:szCs w:val="20"/>
        </w:rPr>
      </w:pPr>
      <w:r w:rsidRPr="00FD5F61">
        <w:rPr>
          <w:rFonts w:ascii="Arial Narrow" w:hAnsi="Arial Narrow" w:cs="Arial"/>
          <w:sz w:val="22"/>
          <w:szCs w:val="20"/>
        </w:rPr>
        <w:t>Cena za oferowany przedmiot zamówienia może być tylko jedna, nie dopuszcza się wariantowości cen.</w:t>
      </w:r>
    </w:p>
    <w:p w14:paraId="34AB8FCD" w14:textId="77777777" w:rsidR="00A75BCC" w:rsidRPr="00FD5F61" w:rsidRDefault="00A75BCC">
      <w:pPr>
        <w:pStyle w:val="Akapitzlist"/>
        <w:numPr>
          <w:ilvl w:val="0"/>
          <w:numId w:val="50"/>
        </w:numPr>
        <w:suppressAutoHyphens/>
        <w:rPr>
          <w:rFonts w:ascii="Arial Narrow" w:hAnsi="Arial Narrow" w:cs="Arial"/>
          <w:sz w:val="22"/>
          <w:szCs w:val="20"/>
        </w:rPr>
      </w:pPr>
      <w:r w:rsidRPr="00FD5F61">
        <w:rPr>
          <w:rFonts w:ascii="Arial Narrow" w:hAnsi="Arial Narrow" w:cs="Arial"/>
          <w:sz w:val="22"/>
          <w:szCs w:val="20"/>
        </w:rPr>
        <w:t>Ceny podane w ofercie należy określać z dokładnością do dwóch miejsc po przecinku. Zaokrąglenia do dwóch miejsc po przecinku należy dokonać zgodnie z zasadą, że końcówkę poniżej 0,5 grosza należy pominąć, a końcówkę 0,5 grosza i wyższą należy zaokrąglić do 1 grosza.</w:t>
      </w:r>
    </w:p>
    <w:p w14:paraId="34B87A73" w14:textId="77777777" w:rsidR="00A75BCC" w:rsidRPr="00FD5F61" w:rsidRDefault="00A75BCC">
      <w:pPr>
        <w:pStyle w:val="Akapitzlist"/>
        <w:numPr>
          <w:ilvl w:val="0"/>
          <w:numId w:val="50"/>
        </w:numPr>
        <w:suppressAutoHyphens/>
        <w:rPr>
          <w:rFonts w:ascii="Arial Narrow" w:hAnsi="Arial Narrow" w:cs="Arial"/>
          <w:sz w:val="22"/>
          <w:szCs w:val="20"/>
        </w:rPr>
      </w:pPr>
      <w:r w:rsidRPr="00FD5F61">
        <w:rPr>
          <w:rFonts w:ascii="Arial Narrow" w:hAnsi="Arial Narrow" w:cs="Arial"/>
          <w:sz w:val="22"/>
          <w:szCs w:val="20"/>
        </w:rPr>
        <w:t>Cena oferty musi zawierać wszystkie koszty i składniki związane z realizacją zamówienia wynikające bezpośrednio z SWZ, opisu przedmiotu zamówienia oraz koszty wszelkich prac niezbędnych dla zrealizowania przedmiotu zamówienia, które nie zostały wymienione w dokumentach, a których wykonanie jest konieczne dla prawidłowego i kompleksowego wykonania przedmiotu zamówienia.</w:t>
      </w:r>
    </w:p>
    <w:p w14:paraId="243E527D" w14:textId="77777777" w:rsidR="00A75BCC" w:rsidRPr="00FD5F61" w:rsidRDefault="00A75BCC">
      <w:pPr>
        <w:pStyle w:val="Akapitzlist"/>
        <w:numPr>
          <w:ilvl w:val="0"/>
          <w:numId w:val="50"/>
        </w:numPr>
        <w:suppressAutoHyphens/>
        <w:rPr>
          <w:rFonts w:ascii="Arial Narrow" w:hAnsi="Arial Narrow" w:cs="Arial"/>
          <w:sz w:val="22"/>
          <w:szCs w:val="20"/>
        </w:rPr>
      </w:pPr>
      <w:r w:rsidRPr="00FD5F61">
        <w:rPr>
          <w:rFonts w:ascii="Arial Narrow" w:hAnsi="Arial Narrow" w:cs="Arial"/>
          <w:sz w:val="22"/>
          <w:szCs w:val="20"/>
        </w:rPr>
        <w:t>Zamawiający wyklucza możliwość wysuwania przez wykonawcę roszczeń pod jego adresem, które wynikają z uwagi na błędne skalkulowanie ceny. Skutki finansowe jakichkolwiek błędów w obliczeniu ceny ofertowej obciążają wyłącznie wykonawcę niniejszego zamówienia. W związku z czym to wykonawca musi przewidzieć wszelkie możliwe okoliczności, które mogą wpłynąć na cenę.</w:t>
      </w:r>
    </w:p>
    <w:p w14:paraId="05EF4E8B" w14:textId="77777777" w:rsidR="00A75BCC" w:rsidRPr="00FD5F61" w:rsidRDefault="00A75BCC">
      <w:pPr>
        <w:pStyle w:val="Akapitzlist"/>
        <w:numPr>
          <w:ilvl w:val="0"/>
          <w:numId w:val="50"/>
        </w:numPr>
        <w:suppressAutoHyphens/>
        <w:rPr>
          <w:rFonts w:ascii="Arial Narrow" w:hAnsi="Arial Narrow" w:cs="Arial"/>
          <w:b/>
          <w:bCs/>
          <w:sz w:val="22"/>
          <w:szCs w:val="20"/>
        </w:rPr>
      </w:pPr>
      <w:r w:rsidRPr="00FD5F61">
        <w:rPr>
          <w:rFonts w:ascii="Arial Narrow" w:hAnsi="Arial Narrow" w:cs="Arial"/>
          <w:b/>
          <w:bCs/>
          <w:sz w:val="22"/>
          <w:szCs w:val="20"/>
          <w:u w:val="single"/>
        </w:rPr>
        <w:t>Cenę ryczałtową</w:t>
      </w:r>
      <w:r w:rsidRPr="00FD5F61">
        <w:rPr>
          <w:rFonts w:ascii="Arial Narrow" w:hAnsi="Arial Narrow" w:cs="Arial"/>
          <w:b/>
          <w:bCs/>
          <w:sz w:val="22"/>
          <w:szCs w:val="20"/>
        </w:rPr>
        <w:t xml:space="preserve"> </w:t>
      </w:r>
      <w:r w:rsidRPr="00FD5F61">
        <w:rPr>
          <w:rFonts w:ascii="Arial Narrow" w:hAnsi="Arial Narrow" w:cs="Arial"/>
          <w:sz w:val="22"/>
          <w:szCs w:val="20"/>
        </w:rPr>
        <w:t xml:space="preserve">należy traktować jako </w:t>
      </w:r>
      <w:r w:rsidRPr="00FD5F61">
        <w:rPr>
          <w:rFonts w:ascii="Arial Narrow" w:hAnsi="Arial Narrow" w:cs="Arial"/>
          <w:b/>
          <w:bCs/>
          <w:sz w:val="22"/>
          <w:szCs w:val="20"/>
        </w:rPr>
        <w:t xml:space="preserve">stałą i niezmienną </w:t>
      </w:r>
      <w:r w:rsidRPr="00FD5F61">
        <w:rPr>
          <w:rFonts w:ascii="Arial Narrow" w:hAnsi="Arial Narrow" w:cs="Arial"/>
          <w:sz w:val="22"/>
          <w:szCs w:val="20"/>
        </w:rPr>
        <w:t>z wyjątkiem sytuacji zmiany stawki podatku VAT lub zmiany opisanej we wzorze umowy.</w:t>
      </w:r>
    </w:p>
    <w:p w14:paraId="50E0F10E" w14:textId="77777777" w:rsidR="00A75BCC" w:rsidRPr="00FD5F61" w:rsidRDefault="00A75BCC">
      <w:pPr>
        <w:pStyle w:val="Akapitzlist"/>
        <w:numPr>
          <w:ilvl w:val="0"/>
          <w:numId w:val="50"/>
        </w:numPr>
        <w:suppressAutoHyphens/>
        <w:rPr>
          <w:rFonts w:ascii="Arial Narrow" w:hAnsi="Arial Narrow" w:cs="Arial"/>
          <w:b/>
          <w:bCs/>
          <w:sz w:val="22"/>
          <w:szCs w:val="20"/>
        </w:rPr>
      </w:pPr>
      <w:r w:rsidRPr="00FD5F61">
        <w:rPr>
          <w:rFonts w:ascii="Arial Narrow" w:hAnsi="Arial Narrow" w:cs="Arial"/>
          <w:sz w:val="22"/>
          <w:szCs w:val="20"/>
        </w:rPr>
        <w:t>Przed złożeniem oferty, wykonawcy zobowiązani są do dokładnego zapoznania się z przedmiotem oraz zakresem zamówienia. Na wykonawcy przystępującym do przetargu ciąży obowiązek dokonania niezbędnych sprawdzeń, wyliczeń i ekspertyz w celu zapewnienia jednoznaczności składanej oferty w zakresie cenowo – przedmiotowym, czy też terminu realizacji zamówienia.</w:t>
      </w:r>
    </w:p>
    <w:p w14:paraId="3683CA44" w14:textId="1206FC03" w:rsidR="00A75BCC" w:rsidRPr="00FD5F61" w:rsidRDefault="00A75BCC">
      <w:pPr>
        <w:pStyle w:val="Akapitzlist"/>
        <w:numPr>
          <w:ilvl w:val="0"/>
          <w:numId w:val="50"/>
        </w:numPr>
        <w:suppressAutoHyphens/>
        <w:rPr>
          <w:rFonts w:ascii="Arial Narrow" w:hAnsi="Arial Narrow" w:cs="Arial"/>
          <w:b/>
          <w:bCs/>
          <w:sz w:val="22"/>
          <w:szCs w:val="20"/>
        </w:rPr>
      </w:pPr>
      <w:r w:rsidRPr="00FD5F61">
        <w:rPr>
          <w:rFonts w:ascii="Arial Narrow" w:hAnsi="Arial Narrow" w:cs="Arial"/>
          <w:sz w:val="22"/>
          <w:szCs w:val="20"/>
        </w:rPr>
        <w:t xml:space="preserve">Podstawę do określenia wyżej wymienionych cen stanowi treść SWZ w tym dokumentacja </w:t>
      </w:r>
      <w:r w:rsidR="00987F1C" w:rsidRPr="00FD5F61">
        <w:rPr>
          <w:rFonts w:ascii="Arial Narrow" w:hAnsi="Arial Narrow" w:cs="Arial"/>
          <w:sz w:val="22"/>
          <w:szCs w:val="20"/>
        </w:rPr>
        <w:t>projektowa</w:t>
      </w:r>
      <w:r w:rsidRPr="00FD5F61">
        <w:rPr>
          <w:rFonts w:ascii="Arial Narrow" w:hAnsi="Arial Narrow" w:cs="Arial"/>
          <w:sz w:val="22"/>
          <w:szCs w:val="20"/>
        </w:rPr>
        <w:t>, opis przedmiotu zamówienia, istotne postanowienia umowy  i ilości robót wynikające z tej dokumentacji.</w:t>
      </w:r>
    </w:p>
    <w:p w14:paraId="6C01FC35" w14:textId="683FDDF3" w:rsidR="002366A2" w:rsidRPr="00FD5F61" w:rsidRDefault="002366A2" w:rsidP="00DC0E8C">
      <w:pPr>
        <w:pStyle w:val="Nagwek1"/>
        <w:rPr>
          <w:rFonts w:ascii="Arial Narrow" w:hAnsi="Arial Narrow"/>
        </w:rPr>
      </w:pPr>
      <w:bookmarkStart w:id="27" w:name="_Toc194321618"/>
      <w:r w:rsidRPr="00FD5F61">
        <w:rPr>
          <w:rFonts w:ascii="Arial Narrow" w:hAnsi="Arial Narrow"/>
        </w:rPr>
        <w:t>OPIS KRYTERIÓW, KTÓRYMI ZAMAWIAJĄCY BĘDZIE SIĘ KIEROWAŁ</w:t>
      </w:r>
      <w:r w:rsidR="00042770" w:rsidRPr="00FD5F61">
        <w:rPr>
          <w:rFonts w:ascii="Arial Narrow" w:hAnsi="Arial Narrow"/>
        </w:rPr>
        <w:t xml:space="preserve"> </w:t>
      </w:r>
      <w:r w:rsidRPr="00FD5F61">
        <w:rPr>
          <w:rFonts w:ascii="Arial Narrow" w:hAnsi="Arial Narrow"/>
        </w:rPr>
        <w:t>PRZY WYBORZE OFERTY</w:t>
      </w:r>
      <w:bookmarkEnd w:id="27"/>
    </w:p>
    <w:p w14:paraId="4E1249C8" w14:textId="77777777" w:rsidR="00DB467B" w:rsidRPr="00FD5F61" w:rsidRDefault="00DB467B">
      <w:pPr>
        <w:pStyle w:val="Akapitzlist"/>
        <w:numPr>
          <w:ilvl w:val="0"/>
          <w:numId w:val="52"/>
        </w:numPr>
        <w:suppressAutoHyphens/>
        <w:rPr>
          <w:rFonts w:ascii="Arial Narrow" w:hAnsi="Arial Narrow" w:cs="Arial"/>
          <w:sz w:val="22"/>
        </w:rPr>
      </w:pPr>
      <w:r w:rsidRPr="00FD5F61">
        <w:rPr>
          <w:rFonts w:ascii="Arial Narrow" w:hAnsi="Arial Narrow" w:cs="Arial"/>
          <w:sz w:val="22"/>
        </w:rPr>
        <w:t>W przedmiotowym postępowaniu przy wyborze oferty najkorzystniejszej Zamawiający, zastosuje następujące kryteria oceny ofert:</w:t>
      </w:r>
    </w:p>
    <w:p w14:paraId="2EA55985" w14:textId="77777777" w:rsidR="00DB467B" w:rsidRPr="00FD5F61" w:rsidRDefault="00DB467B">
      <w:pPr>
        <w:pStyle w:val="Akapitzlist"/>
        <w:numPr>
          <w:ilvl w:val="0"/>
          <w:numId w:val="54"/>
        </w:numPr>
        <w:suppressAutoHyphens/>
        <w:rPr>
          <w:rFonts w:ascii="Arial Narrow" w:hAnsi="Arial Narrow" w:cs="Arial"/>
          <w:b/>
          <w:bCs/>
          <w:sz w:val="22"/>
        </w:rPr>
      </w:pPr>
      <w:r w:rsidRPr="00FD5F61">
        <w:rPr>
          <w:rFonts w:ascii="Arial Narrow" w:hAnsi="Arial Narrow" w:cs="Arial"/>
          <w:b/>
          <w:bCs/>
          <w:sz w:val="22"/>
        </w:rPr>
        <w:t>Cena (C) – Waga 60 pkt.,</w:t>
      </w:r>
    </w:p>
    <w:p w14:paraId="18681152" w14:textId="77777777" w:rsidR="00DB467B" w:rsidRPr="00FD5F61" w:rsidRDefault="00DB467B">
      <w:pPr>
        <w:pStyle w:val="Akapitzlist"/>
        <w:numPr>
          <w:ilvl w:val="0"/>
          <w:numId w:val="54"/>
        </w:numPr>
        <w:suppressAutoHyphens/>
        <w:rPr>
          <w:rFonts w:ascii="Arial Narrow" w:hAnsi="Arial Narrow" w:cs="Arial"/>
          <w:b/>
          <w:bCs/>
          <w:sz w:val="22"/>
        </w:rPr>
      </w:pPr>
      <w:r w:rsidRPr="00FD5F61">
        <w:rPr>
          <w:rFonts w:ascii="Arial Narrow" w:hAnsi="Arial Narrow" w:cs="Arial"/>
          <w:b/>
          <w:bCs/>
          <w:sz w:val="22"/>
        </w:rPr>
        <w:t>Gwarancja (G) – Waga 40 pkt.</w:t>
      </w:r>
    </w:p>
    <w:p w14:paraId="6B6D2DA2" w14:textId="77777777" w:rsidR="00DB467B" w:rsidRPr="00FD5F61" w:rsidRDefault="00DB467B">
      <w:pPr>
        <w:pStyle w:val="Akapitzlist"/>
        <w:numPr>
          <w:ilvl w:val="0"/>
          <w:numId w:val="52"/>
        </w:numPr>
        <w:suppressAutoHyphens/>
        <w:rPr>
          <w:rFonts w:ascii="Arial Narrow" w:hAnsi="Arial Narrow" w:cs="Arial"/>
          <w:sz w:val="22"/>
        </w:rPr>
      </w:pPr>
      <w:r w:rsidRPr="00FD5F61">
        <w:rPr>
          <w:rFonts w:ascii="Arial Narrow" w:hAnsi="Arial Narrow" w:cs="Arial"/>
          <w:sz w:val="22"/>
        </w:rPr>
        <w:t>Zamawiający dokona oceny ofert, zgodnie z następującymi zasadami, przyjmując, że 1%=1pkt.:</w:t>
      </w:r>
    </w:p>
    <w:p w14:paraId="567C9E8E" w14:textId="77777777" w:rsidR="00DB467B" w:rsidRPr="00FD5F61" w:rsidRDefault="00DB467B">
      <w:pPr>
        <w:pStyle w:val="Akapitzlist"/>
        <w:numPr>
          <w:ilvl w:val="0"/>
          <w:numId w:val="55"/>
        </w:numPr>
        <w:suppressAutoHyphens/>
        <w:rPr>
          <w:rFonts w:ascii="Arial Narrow" w:hAnsi="Arial Narrow" w:cs="Arial"/>
          <w:sz w:val="22"/>
        </w:rPr>
      </w:pPr>
      <w:r w:rsidRPr="00FD5F61">
        <w:rPr>
          <w:rFonts w:ascii="Arial Narrow" w:hAnsi="Arial Narrow" w:cs="Arial"/>
          <w:b/>
          <w:bCs/>
          <w:sz w:val="22"/>
        </w:rPr>
        <w:t>Kryterium „Cena” (C)</w:t>
      </w:r>
    </w:p>
    <w:p w14:paraId="05DB8D6C" w14:textId="77777777" w:rsidR="00DB467B" w:rsidRPr="00FD5F61" w:rsidRDefault="00DB467B" w:rsidP="00DB467B">
      <w:pPr>
        <w:pStyle w:val="Akapitzlist"/>
        <w:ind w:left="708"/>
        <w:rPr>
          <w:rFonts w:ascii="Arial Narrow" w:hAnsi="Arial Narrow" w:cs="Arial"/>
          <w:sz w:val="22"/>
        </w:rPr>
      </w:pPr>
      <w:r w:rsidRPr="00FD5F61">
        <w:rPr>
          <w:rFonts w:ascii="Arial Narrow" w:hAnsi="Arial Narrow" w:cs="Arial"/>
          <w:sz w:val="22"/>
        </w:rPr>
        <w:lastRenderedPageBreak/>
        <w:t>W tym kryterium punkty zostaną przyznane na podstawie podanej przez wykonawcę w ofercie ceny brutto wykonania przedmiotu zamówienia. Ocena punktowa w ramach kryterium ceny zostanie dokonana zgodnie z poniższym wzorem:</w:t>
      </w:r>
    </w:p>
    <w:tbl>
      <w:tblPr>
        <w:tblStyle w:val="Tabela-Siatka"/>
        <w:tblW w:w="9376" w:type="dxa"/>
        <w:tblInd w:w="468" w:type="dxa"/>
        <w:tblLook w:val="04A0" w:firstRow="1" w:lastRow="0" w:firstColumn="1" w:lastColumn="0" w:noHBand="0" w:noVBand="1"/>
      </w:tblPr>
      <w:tblGrid>
        <w:gridCol w:w="9376"/>
      </w:tblGrid>
      <w:tr w:rsidR="00DB467B" w:rsidRPr="00FD5F61" w14:paraId="5A17496E" w14:textId="77777777" w:rsidTr="00FA1351">
        <w:tc>
          <w:tcPr>
            <w:tcW w:w="9376" w:type="dxa"/>
          </w:tcPr>
          <w:p w14:paraId="52CD27EC" w14:textId="77777777" w:rsidR="00DB467B" w:rsidRPr="00FD5F61" w:rsidRDefault="00DB467B" w:rsidP="00FA1351">
            <w:pPr>
              <w:pStyle w:val="Akapitzlist"/>
              <w:spacing w:before="240"/>
              <w:ind w:left="0"/>
              <w:jc w:val="center"/>
              <w:rPr>
                <w:rFonts w:ascii="Arial Narrow" w:hAnsi="Arial Narrow" w:cs="Arial"/>
                <w:b/>
                <w:bCs/>
                <w:sz w:val="28"/>
                <w:szCs w:val="24"/>
              </w:rPr>
            </w:pPr>
            <m:oMathPara>
              <m:oMath>
                <m:r>
                  <w:rPr>
                    <w:rFonts w:ascii="Cambria Math" w:hAnsi="Cambria Math"/>
                  </w:rPr>
                  <m:t>C=</m:t>
                </m:r>
                <m:f>
                  <m:fPr>
                    <m:ctrlPr>
                      <w:rPr>
                        <w:rFonts w:ascii="Cambria Math" w:hAnsi="Cambria Math"/>
                      </w:rPr>
                    </m:ctrlPr>
                  </m:fPr>
                  <m:num>
                    <m:sSub>
                      <m:sSubPr>
                        <m:ctrlPr>
                          <w:rPr>
                            <w:rFonts w:ascii="Cambria Math" w:hAnsi="Cambria Math"/>
                          </w:rPr>
                        </m:ctrlPr>
                      </m:sSubPr>
                      <m:e>
                        <m:r>
                          <w:rPr>
                            <w:rFonts w:ascii="Cambria Math" w:hAnsi="Cambria Math"/>
                          </w:rPr>
                          <m:t>C</m:t>
                        </m:r>
                      </m:e>
                      <m:sub>
                        <m:r>
                          <w:rPr>
                            <w:rFonts w:ascii="Cambria Math" w:hAnsi="Cambria Math"/>
                          </w:rPr>
                          <m:t>min</m:t>
                        </m:r>
                      </m:sub>
                    </m:sSub>
                  </m:num>
                  <m:den>
                    <m:sSub>
                      <m:sSubPr>
                        <m:ctrlPr>
                          <w:rPr>
                            <w:rFonts w:ascii="Cambria Math" w:hAnsi="Cambria Math"/>
                          </w:rPr>
                        </m:ctrlPr>
                      </m:sSubPr>
                      <m:e>
                        <m:r>
                          <w:rPr>
                            <w:rFonts w:ascii="Cambria Math" w:hAnsi="Cambria Math"/>
                          </w:rPr>
                          <m:t>C</m:t>
                        </m:r>
                      </m:e>
                      <m:sub>
                        <m:r>
                          <w:rPr>
                            <w:rFonts w:ascii="Cambria Math" w:hAnsi="Cambria Math"/>
                          </w:rPr>
                          <m:t>bad</m:t>
                        </m:r>
                      </m:sub>
                    </m:sSub>
                  </m:den>
                </m:f>
                <m:r>
                  <w:rPr>
                    <w:rFonts w:ascii="Cambria Math" w:hAnsi="Cambria Math"/>
                  </w:rPr>
                  <m:t>×100pkt×60</m:t>
                </m:r>
                <m:r>
                  <m:rPr>
                    <m:lit/>
                    <m:nor/>
                  </m:rPr>
                  <w:rPr>
                    <w:rFonts w:ascii="Arial Narrow" w:hAnsi="Arial Narrow"/>
                  </w:rPr>
                  <m:t>%</m:t>
                </m:r>
              </m:oMath>
            </m:oMathPara>
          </w:p>
          <w:p w14:paraId="238171B6" w14:textId="77777777" w:rsidR="00DB467B" w:rsidRPr="00FD5F61" w:rsidRDefault="00DB467B" w:rsidP="00FA1351">
            <w:pPr>
              <w:pStyle w:val="Akapitzlist"/>
              <w:spacing w:line="240" w:lineRule="auto"/>
              <w:ind w:left="360"/>
              <w:rPr>
                <w:rFonts w:ascii="Arial Narrow" w:hAnsi="Arial Narrow" w:cs="Arial"/>
                <w:sz w:val="22"/>
              </w:rPr>
            </w:pPr>
            <w:r w:rsidRPr="00FD5F61">
              <w:rPr>
                <w:rFonts w:ascii="Arial Narrow" w:hAnsi="Arial Narrow" w:cs="Arial"/>
                <w:sz w:val="22"/>
              </w:rPr>
              <w:t>Gdzie:</w:t>
            </w:r>
            <w:r w:rsidRPr="00FD5F61">
              <w:rPr>
                <w:rFonts w:ascii="Arial Narrow" w:hAnsi="Arial Narrow" w:cs="Arial"/>
                <w:sz w:val="22"/>
              </w:rPr>
              <w:br/>
              <w:t xml:space="preserve">C – </w:t>
            </w:r>
            <w:r w:rsidRPr="00FD5F61">
              <w:rPr>
                <w:rFonts w:ascii="Arial Narrow" w:hAnsi="Arial Narrow" w:cs="Arial"/>
                <w:sz w:val="22"/>
              </w:rPr>
              <w:tab/>
              <w:t xml:space="preserve">liczba punktów przyznanych ofercie w kryterium „cena” </w:t>
            </w:r>
          </w:p>
          <w:p w14:paraId="37F418F4" w14:textId="77777777" w:rsidR="00DB467B" w:rsidRPr="00FD5F61" w:rsidRDefault="00DB467B" w:rsidP="00FA1351">
            <w:pPr>
              <w:pStyle w:val="Akapitzlist"/>
              <w:spacing w:line="240" w:lineRule="auto"/>
              <w:ind w:left="360"/>
              <w:rPr>
                <w:rFonts w:ascii="Arial Narrow" w:hAnsi="Arial Narrow" w:cs="Arial"/>
                <w:sz w:val="22"/>
              </w:rPr>
            </w:pPr>
            <w:proofErr w:type="spellStart"/>
            <w:r w:rsidRPr="00FD5F61">
              <w:rPr>
                <w:rFonts w:ascii="Arial Narrow" w:hAnsi="Arial Narrow" w:cs="Arial"/>
                <w:sz w:val="22"/>
              </w:rPr>
              <w:t>C</w:t>
            </w:r>
            <w:r w:rsidRPr="00FD5F61">
              <w:rPr>
                <w:rFonts w:ascii="Arial Narrow" w:hAnsi="Arial Narrow" w:cs="Arial"/>
                <w:sz w:val="22"/>
                <w:vertAlign w:val="subscript"/>
              </w:rPr>
              <w:t>min</w:t>
            </w:r>
            <w:proofErr w:type="spellEnd"/>
            <w:r w:rsidRPr="00FD5F61">
              <w:rPr>
                <w:rFonts w:ascii="Arial Narrow" w:hAnsi="Arial Narrow" w:cs="Arial"/>
                <w:sz w:val="22"/>
                <w:vertAlign w:val="subscript"/>
              </w:rPr>
              <w:t xml:space="preserve"> </w:t>
            </w:r>
            <w:r w:rsidRPr="00FD5F61">
              <w:rPr>
                <w:rFonts w:ascii="Arial Narrow" w:hAnsi="Arial Narrow" w:cs="Arial"/>
                <w:sz w:val="22"/>
              </w:rPr>
              <w:t xml:space="preserve">– </w:t>
            </w:r>
            <w:r w:rsidRPr="00FD5F61">
              <w:rPr>
                <w:rFonts w:ascii="Arial Narrow" w:hAnsi="Arial Narrow" w:cs="Arial"/>
                <w:sz w:val="22"/>
              </w:rPr>
              <w:tab/>
              <w:t>najniższa cena całkowita spośród badanych ofert</w:t>
            </w:r>
          </w:p>
          <w:p w14:paraId="2A6E0735" w14:textId="77777777" w:rsidR="00DB467B" w:rsidRPr="00FD5F61" w:rsidRDefault="00DB467B" w:rsidP="00FA1351">
            <w:pPr>
              <w:pStyle w:val="Akapitzlist"/>
              <w:spacing w:line="240" w:lineRule="auto"/>
              <w:ind w:left="360"/>
              <w:rPr>
                <w:rFonts w:ascii="Arial Narrow" w:hAnsi="Arial Narrow" w:cs="Arial"/>
                <w:sz w:val="22"/>
              </w:rPr>
            </w:pPr>
            <w:proofErr w:type="spellStart"/>
            <w:r w:rsidRPr="00FD5F61">
              <w:rPr>
                <w:rFonts w:ascii="Arial Narrow" w:hAnsi="Arial Narrow" w:cs="Arial"/>
                <w:sz w:val="22"/>
              </w:rPr>
              <w:t>C</w:t>
            </w:r>
            <w:r w:rsidRPr="00FD5F61">
              <w:rPr>
                <w:rFonts w:ascii="Arial Narrow" w:hAnsi="Arial Narrow" w:cs="Arial"/>
                <w:sz w:val="22"/>
                <w:vertAlign w:val="subscript"/>
              </w:rPr>
              <w:t>bad</w:t>
            </w:r>
            <w:proofErr w:type="spellEnd"/>
            <w:r w:rsidRPr="00FD5F61">
              <w:rPr>
                <w:rFonts w:ascii="Arial Narrow" w:hAnsi="Arial Narrow" w:cs="Arial"/>
                <w:sz w:val="22"/>
                <w:vertAlign w:val="subscript"/>
              </w:rPr>
              <w:t xml:space="preserve"> </w:t>
            </w:r>
            <w:r w:rsidRPr="00FD5F61">
              <w:rPr>
                <w:rFonts w:ascii="Arial Narrow" w:hAnsi="Arial Narrow" w:cs="Arial"/>
                <w:sz w:val="22"/>
              </w:rPr>
              <w:t xml:space="preserve">– </w:t>
            </w:r>
            <w:r w:rsidRPr="00FD5F61">
              <w:rPr>
                <w:rFonts w:ascii="Arial Narrow" w:hAnsi="Arial Narrow" w:cs="Arial"/>
                <w:sz w:val="22"/>
              </w:rPr>
              <w:tab/>
              <w:t>cena całkowita oferty badanej</w:t>
            </w:r>
          </w:p>
        </w:tc>
      </w:tr>
    </w:tbl>
    <w:p w14:paraId="4A68DE3F" w14:textId="77777777" w:rsidR="00DB467B" w:rsidRPr="00FD5F61" w:rsidRDefault="00DB467B">
      <w:pPr>
        <w:pStyle w:val="Akapitzlist"/>
        <w:numPr>
          <w:ilvl w:val="0"/>
          <w:numId w:val="55"/>
        </w:numPr>
        <w:suppressAutoHyphens/>
        <w:spacing w:before="120"/>
        <w:rPr>
          <w:rFonts w:ascii="Arial Narrow" w:hAnsi="Arial Narrow" w:cs="Arial"/>
          <w:sz w:val="22"/>
          <w:szCs w:val="20"/>
        </w:rPr>
      </w:pPr>
      <w:r w:rsidRPr="00FD5F61">
        <w:rPr>
          <w:rFonts w:ascii="Arial Narrow" w:hAnsi="Arial Narrow" w:cs="Arial"/>
          <w:b/>
          <w:bCs/>
          <w:sz w:val="22"/>
          <w:szCs w:val="20"/>
        </w:rPr>
        <w:t>Kryterium „Gwarancja” (G)</w:t>
      </w:r>
    </w:p>
    <w:p w14:paraId="3422F632" w14:textId="77777777" w:rsidR="00DB467B" w:rsidRPr="00FD5F61" w:rsidRDefault="00DB467B" w:rsidP="00DB467B">
      <w:pPr>
        <w:pStyle w:val="Akapitzlist"/>
        <w:spacing w:before="240"/>
        <w:rPr>
          <w:rFonts w:ascii="Arial Narrow" w:hAnsi="Arial Narrow" w:cs="Arial"/>
          <w:sz w:val="22"/>
          <w:szCs w:val="20"/>
        </w:rPr>
      </w:pPr>
      <w:r w:rsidRPr="00FD5F61">
        <w:rPr>
          <w:rFonts w:ascii="Arial Narrow" w:hAnsi="Arial Narrow" w:cs="Arial"/>
          <w:sz w:val="22"/>
          <w:szCs w:val="20"/>
        </w:rPr>
        <w:t>W ramach niniejszego kryterium oferty zostaną ocenione w stosunku do wskazanego przez Wykonawcę w formularzu oferty okresu gwarancji na przedmiot zamówienia</w:t>
      </w:r>
      <w:r w:rsidRPr="00FD5F61">
        <w:rPr>
          <w:rFonts w:ascii="Arial Narrow" w:hAnsi="Arial Narrow" w:cs="Arial"/>
          <w:i/>
          <w:iCs/>
          <w:sz w:val="22"/>
          <w:szCs w:val="20"/>
        </w:rPr>
        <w:t xml:space="preserve">. </w:t>
      </w:r>
      <w:r w:rsidRPr="00FD5F61">
        <w:rPr>
          <w:rFonts w:ascii="Arial Narrow" w:hAnsi="Arial Narrow" w:cs="Arial"/>
          <w:sz w:val="22"/>
          <w:szCs w:val="20"/>
        </w:rPr>
        <w:t>Punkty zostaną przyznane według informacji wskazanych w poniżej:</w:t>
      </w:r>
    </w:p>
    <w:p w14:paraId="3C4BB7CD" w14:textId="77777777" w:rsidR="00DB467B" w:rsidRPr="00FD5F61" w:rsidRDefault="00DB467B" w:rsidP="00DB467B">
      <w:pPr>
        <w:pStyle w:val="Akapitzlist"/>
        <w:spacing w:before="240"/>
        <w:rPr>
          <w:rFonts w:ascii="Arial Narrow" w:hAnsi="Arial Narrow" w:cs="Arial"/>
          <w:b/>
          <w:bCs/>
          <w:sz w:val="22"/>
          <w:szCs w:val="20"/>
          <w:u w:val="single"/>
        </w:rPr>
      </w:pPr>
    </w:p>
    <w:tbl>
      <w:tblPr>
        <w:tblStyle w:val="Tabela-Siatka"/>
        <w:tblW w:w="9376" w:type="dxa"/>
        <w:tblInd w:w="468" w:type="dxa"/>
        <w:tblLook w:val="04A0" w:firstRow="1" w:lastRow="0" w:firstColumn="1" w:lastColumn="0" w:noHBand="0" w:noVBand="1"/>
      </w:tblPr>
      <w:tblGrid>
        <w:gridCol w:w="6343"/>
        <w:gridCol w:w="3033"/>
      </w:tblGrid>
      <w:tr w:rsidR="00DB467B" w:rsidRPr="00FD5F61" w14:paraId="07D3167D" w14:textId="77777777" w:rsidTr="00FA1351">
        <w:tc>
          <w:tcPr>
            <w:tcW w:w="6343" w:type="dxa"/>
            <w:shd w:val="clear" w:color="auto" w:fill="E7E6E6" w:themeFill="background2"/>
            <w:vAlign w:val="center"/>
          </w:tcPr>
          <w:p w14:paraId="3FD712EE" w14:textId="77777777" w:rsidR="00DB467B" w:rsidRPr="00FD5F61" w:rsidRDefault="00DB467B" w:rsidP="00FA1351">
            <w:pPr>
              <w:pStyle w:val="Akapitzlist"/>
              <w:ind w:left="0"/>
              <w:jc w:val="center"/>
              <w:rPr>
                <w:rFonts w:ascii="Arial Narrow" w:hAnsi="Arial Narrow" w:cs="Arial"/>
                <w:b/>
                <w:bCs/>
              </w:rPr>
            </w:pPr>
            <w:r w:rsidRPr="00FD5F61">
              <w:rPr>
                <w:rFonts w:ascii="Arial Narrow" w:hAnsi="Arial Narrow" w:cs="Arial"/>
                <w:b/>
                <w:bCs/>
              </w:rPr>
              <w:t xml:space="preserve">Okres gwarancji liczony od dnia podpisania protokołu końcowego bez zastrzeżeń </w:t>
            </w:r>
          </w:p>
        </w:tc>
        <w:tc>
          <w:tcPr>
            <w:tcW w:w="3033" w:type="dxa"/>
            <w:shd w:val="clear" w:color="auto" w:fill="E7E6E6" w:themeFill="background2"/>
            <w:vAlign w:val="center"/>
          </w:tcPr>
          <w:p w14:paraId="38FE1E09" w14:textId="77777777" w:rsidR="00DB467B" w:rsidRPr="00FD5F61" w:rsidRDefault="00DB467B" w:rsidP="00FA1351">
            <w:pPr>
              <w:pStyle w:val="Akapitzlist"/>
              <w:ind w:left="0"/>
              <w:jc w:val="center"/>
              <w:rPr>
                <w:rFonts w:ascii="Arial Narrow" w:hAnsi="Arial Narrow" w:cs="Arial"/>
                <w:b/>
                <w:bCs/>
              </w:rPr>
            </w:pPr>
            <w:r w:rsidRPr="00FD5F61">
              <w:rPr>
                <w:rFonts w:ascii="Arial Narrow" w:hAnsi="Arial Narrow" w:cs="Arial"/>
                <w:b/>
                <w:bCs/>
              </w:rPr>
              <w:t>Liczba punktów</w:t>
            </w:r>
          </w:p>
        </w:tc>
      </w:tr>
      <w:tr w:rsidR="00DB467B" w:rsidRPr="00FD5F61" w14:paraId="778FA20C" w14:textId="77777777" w:rsidTr="00FA1351">
        <w:tc>
          <w:tcPr>
            <w:tcW w:w="6343" w:type="dxa"/>
            <w:vAlign w:val="center"/>
          </w:tcPr>
          <w:p w14:paraId="48127D5F" w14:textId="59D313C6" w:rsidR="00DB467B" w:rsidRPr="00FD5F61" w:rsidRDefault="00575B3E" w:rsidP="00FA1351">
            <w:pPr>
              <w:pStyle w:val="Akapitzlist"/>
              <w:ind w:left="0"/>
              <w:jc w:val="center"/>
              <w:rPr>
                <w:rFonts w:ascii="Arial Narrow" w:hAnsi="Arial Narrow" w:cs="Arial"/>
                <w:highlight w:val="yellow"/>
              </w:rPr>
            </w:pPr>
            <w:r>
              <w:rPr>
                <w:rFonts w:ascii="Arial Narrow" w:hAnsi="Arial Narrow" w:cs="Arial"/>
              </w:rPr>
              <w:t>36</w:t>
            </w:r>
            <w:r w:rsidR="00DB467B" w:rsidRPr="00FD5F61">
              <w:rPr>
                <w:rFonts w:ascii="Arial Narrow" w:hAnsi="Arial Narrow" w:cs="Arial"/>
              </w:rPr>
              <w:t xml:space="preserve"> miesięcy</w:t>
            </w:r>
            <w:r>
              <w:rPr>
                <w:rFonts w:ascii="Arial Narrow" w:hAnsi="Arial Narrow" w:cs="Arial"/>
              </w:rPr>
              <w:t xml:space="preserve"> (minimalny okres gwarancji)</w:t>
            </w:r>
          </w:p>
        </w:tc>
        <w:tc>
          <w:tcPr>
            <w:tcW w:w="3033" w:type="dxa"/>
            <w:vAlign w:val="center"/>
          </w:tcPr>
          <w:p w14:paraId="086075B0" w14:textId="77777777" w:rsidR="00DB467B" w:rsidRPr="00FD5F61" w:rsidRDefault="00DB467B" w:rsidP="00FA1351">
            <w:pPr>
              <w:pStyle w:val="Akapitzlist"/>
              <w:ind w:left="0"/>
              <w:jc w:val="center"/>
              <w:rPr>
                <w:rFonts w:ascii="Arial Narrow" w:hAnsi="Arial Narrow" w:cs="Arial"/>
              </w:rPr>
            </w:pPr>
            <w:r w:rsidRPr="00FD5F61">
              <w:rPr>
                <w:rFonts w:ascii="Arial Narrow" w:hAnsi="Arial Narrow" w:cs="Arial"/>
              </w:rPr>
              <w:t>0 pkt</w:t>
            </w:r>
          </w:p>
        </w:tc>
      </w:tr>
      <w:tr w:rsidR="00DB467B" w:rsidRPr="00FD5F61" w14:paraId="7B8CF692" w14:textId="77777777" w:rsidTr="00FA1351">
        <w:tc>
          <w:tcPr>
            <w:tcW w:w="6343" w:type="dxa"/>
            <w:vAlign w:val="center"/>
          </w:tcPr>
          <w:p w14:paraId="5C48A0A4" w14:textId="1917CDA2" w:rsidR="00DB467B" w:rsidRPr="00FD5F61" w:rsidRDefault="00FB0F92" w:rsidP="00FA1351">
            <w:pPr>
              <w:pStyle w:val="Akapitzlist"/>
              <w:ind w:left="0"/>
              <w:jc w:val="center"/>
              <w:rPr>
                <w:rFonts w:ascii="Arial Narrow" w:hAnsi="Arial Narrow" w:cs="Arial"/>
                <w:highlight w:val="yellow"/>
              </w:rPr>
            </w:pPr>
            <w:r>
              <w:rPr>
                <w:rFonts w:ascii="Arial Narrow" w:hAnsi="Arial Narrow" w:cs="Arial"/>
              </w:rPr>
              <w:t xml:space="preserve">okres od </w:t>
            </w:r>
            <w:r w:rsidR="00575B3E">
              <w:rPr>
                <w:rFonts w:ascii="Arial Narrow" w:hAnsi="Arial Narrow" w:cs="Arial"/>
              </w:rPr>
              <w:t>37</w:t>
            </w:r>
            <w:r>
              <w:rPr>
                <w:rFonts w:ascii="Arial Narrow" w:hAnsi="Arial Narrow" w:cs="Arial"/>
              </w:rPr>
              <w:t xml:space="preserve"> do </w:t>
            </w:r>
            <w:r w:rsidR="00575B3E">
              <w:rPr>
                <w:rFonts w:ascii="Arial Narrow" w:hAnsi="Arial Narrow" w:cs="Arial"/>
              </w:rPr>
              <w:t>60</w:t>
            </w:r>
            <w:r w:rsidR="00DB467B" w:rsidRPr="00FD5F61">
              <w:rPr>
                <w:rFonts w:ascii="Arial Narrow" w:hAnsi="Arial Narrow" w:cs="Arial"/>
              </w:rPr>
              <w:t xml:space="preserve"> miesi</w:t>
            </w:r>
            <w:r>
              <w:rPr>
                <w:rFonts w:ascii="Arial Narrow" w:hAnsi="Arial Narrow" w:cs="Arial"/>
              </w:rPr>
              <w:t>ęcy</w:t>
            </w:r>
          </w:p>
        </w:tc>
        <w:tc>
          <w:tcPr>
            <w:tcW w:w="3033" w:type="dxa"/>
            <w:vAlign w:val="center"/>
          </w:tcPr>
          <w:p w14:paraId="69479E33" w14:textId="6DCBE71F" w:rsidR="00DB467B" w:rsidRPr="00FD5F61" w:rsidRDefault="00575B3E" w:rsidP="00FA1351">
            <w:pPr>
              <w:pStyle w:val="Akapitzlist"/>
              <w:ind w:left="0"/>
              <w:jc w:val="center"/>
              <w:rPr>
                <w:rFonts w:ascii="Arial Narrow" w:hAnsi="Arial Narrow" w:cs="Arial"/>
              </w:rPr>
            </w:pPr>
            <w:r>
              <w:rPr>
                <w:rFonts w:ascii="Arial Narrow" w:hAnsi="Arial Narrow" w:cs="Arial"/>
              </w:rPr>
              <w:t>5</w:t>
            </w:r>
            <w:r w:rsidR="00DB467B" w:rsidRPr="00FD5F61">
              <w:rPr>
                <w:rFonts w:ascii="Arial Narrow" w:hAnsi="Arial Narrow" w:cs="Arial"/>
              </w:rPr>
              <w:t xml:space="preserve"> pkt</w:t>
            </w:r>
          </w:p>
        </w:tc>
      </w:tr>
      <w:tr w:rsidR="00575B3E" w:rsidRPr="00FD5F61" w14:paraId="08C4DC01" w14:textId="77777777" w:rsidTr="00FA1351">
        <w:tc>
          <w:tcPr>
            <w:tcW w:w="6343" w:type="dxa"/>
            <w:vAlign w:val="center"/>
          </w:tcPr>
          <w:p w14:paraId="0D7F2DCF" w14:textId="390CDCE2" w:rsidR="00575B3E" w:rsidRDefault="00575B3E" w:rsidP="00FA1351">
            <w:pPr>
              <w:pStyle w:val="Akapitzlist"/>
              <w:ind w:left="0"/>
              <w:jc w:val="center"/>
              <w:rPr>
                <w:rFonts w:ascii="Arial Narrow" w:hAnsi="Arial Narrow" w:cs="Arial"/>
              </w:rPr>
            </w:pPr>
            <w:r>
              <w:rPr>
                <w:rFonts w:ascii="Arial Narrow" w:hAnsi="Arial Narrow" w:cs="Arial"/>
              </w:rPr>
              <w:t>Okres od 61 do 84 miesięcy</w:t>
            </w:r>
          </w:p>
        </w:tc>
        <w:tc>
          <w:tcPr>
            <w:tcW w:w="3033" w:type="dxa"/>
            <w:vAlign w:val="center"/>
          </w:tcPr>
          <w:p w14:paraId="630D1AAA" w14:textId="1E461299" w:rsidR="00575B3E" w:rsidRPr="00FD5F61" w:rsidRDefault="00575B3E" w:rsidP="00FA1351">
            <w:pPr>
              <w:pStyle w:val="Akapitzlist"/>
              <w:ind w:left="0"/>
              <w:jc w:val="center"/>
              <w:rPr>
                <w:rFonts w:ascii="Arial Narrow" w:hAnsi="Arial Narrow" w:cs="Arial"/>
              </w:rPr>
            </w:pPr>
            <w:r>
              <w:rPr>
                <w:rFonts w:ascii="Arial Narrow" w:hAnsi="Arial Narrow" w:cs="Arial"/>
              </w:rPr>
              <w:t>20 pkt.</w:t>
            </w:r>
          </w:p>
        </w:tc>
      </w:tr>
      <w:tr w:rsidR="00575B3E" w:rsidRPr="00FD5F61" w14:paraId="3DD43325" w14:textId="77777777" w:rsidTr="00FA1351">
        <w:tc>
          <w:tcPr>
            <w:tcW w:w="6343" w:type="dxa"/>
            <w:vAlign w:val="center"/>
          </w:tcPr>
          <w:p w14:paraId="5510F5EC" w14:textId="3455A396" w:rsidR="00575B3E" w:rsidRDefault="00575B3E" w:rsidP="00FA1351">
            <w:pPr>
              <w:pStyle w:val="Akapitzlist"/>
              <w:ind w:left="0"/>
              <w:jc w:val="center"/>
              <w:rPr>
                <w:rFonts w:ascii="Arial Narrow" w:hAnsi="Arial Narrow" w:cs="Arial"/>
              </w:rPr>
            </w:pPr>
            <w:r>
              <w:rPr>
                <w:rFonts w:ascii="Arial Narrow" w:hAnsi="Arial Narrow" w:cs="Arial"/>
              </w:rPr>
              <w:t>Okres od 85 do 96 miesięcy</w:t>
            </w:r>
          </w:p>
        </w:tc>
        <w:tc>
          <w:tcPr>
            <w:tcW w:w="3033" w:type="dxa"/>
            <w:vAlign w:val="center"/>
          </w:tcPr>
          <w:p w14:paraId="06B73761" w14:textId="4758AFB7" w:rsidR="00575B3E" w:rsidRPr="00FD5F61" w:rsidRDefault="00575B3E" w:rsidP="00FA1351">
            <w:pPr>
              <w:pStyle w:val="Akapitzlist"/>
              <w:ind w:left="0"/>
              <w:jc w:val="center"/>
              <w:rPr>
                <w:rFonts w:ascii="Arial Narrow" w:hAnsi="Arial Narrow" w:cs="Arial"/>
              </w:rPr>
            </w:pPr>
            <w:r>
              <w:rPr>
                <w:rFonts w:ascii="Arial Narrow" w:hAnsi="Arial Narrow" w:cs="Arial"/>
              </w:rPr>
              <w:t>30 pkt.</w:t>
            </w:r>
          </w:p>
        </w:tc>
      </w:tr>
      <w:tr w:rsidR="00DB467B" w:rsidRPr="00FD5F61" w14:paraId="15442295" w14:textId="77777777" w:rsidTr="00FA1351">
        <w:tc>
          <w:tcPr>
            <w:tcW w:w="6343" w:type="dxa"/>
            <w:vAlign w:val="center"/>
          </w:tcPr>
          <w:p w14:paraId="69DC3C64" w14:textId="5F6019DF" w:rsidR="00DB467B" w:rsidRPr="00FD5F61" w:rsidRDefault="00575B3E" w:rsidP="00FA1351">
            <w:pPr>
              <w:pStyle w:val="Akapitzlist"/>
              <w:ind w:left="0"/>
              <w:jc w:val="center"/>
              <w:rPr>
                <w:rFonts w:ascii="Arial Narrow" w:hAnsi="Arial Narrow" w:cs="Arial"/>
                <w:highlight w:val="yellow"/>
              </w:rPr>
            </w:pPr>
            <w:r>
              <w:rPr>
                <w:rFonts w:ascii="Arial Narrow" w:hAnsi="Arial Narrow" w:cs="Arial"/>
              </w:rPr>
              <w:t xml:space="preserve">97 </w:t>
            </w:r>
            <w:r w:rsidR="00FB0F92">
              <w:rPr>
                <w:rFonts w:ascii="Arial Narrow" w:hAnsi="Arial Narrow" w:cs="Arial"/>
              </w:rPr>
              <w:t>lub więcej</w:t>
            </w:r>
            <w:r w:rsidR="00DB467B" w:rsidRPr="00FD5F61">
              <w:rPr>
                <w:rFonts w:ascii="Arial Narrow" w:hAnsi="Arial Narrow" w:cs="Arial"/>
              </w:rPr>
              <w:t xml:space="preserve"> miesięcy</w:t>
            </w:r>
          </w:p>
        </w:tc>
        <w:tc>
          <w:tcPr>
            <w:tcW w:w="3033" w:type="dxa"/>
            <w:vAlign w:val="center"/>
          </w:tcPr>
          <w:p w14:paraId="4105C42F" w14:textId="77777777" w:rsidR="00DB467B" w:rsidRPr="00FD5F61" w:rsidRDefault="00DB467B" w:rsidP="00FA1351">
            <w:pPr>
              <w:pStyle w:val="Akapitzlist"/>
              <w:ind w:left="0"/>
              <w:jc w:val="center"/>
              <w:rPr>
                <w:rFonts w:ascii="Arial Narrow" w:hAnsi="Arial Narrow" w:cs="Arial"/>
              </w:rPr>
            </w:pPr>
            <w:r w:rsidRPr="00FD5F61">
              <w:rPr>
                <w:rFonts w:ascii="Arial Narrow" w:hAnsi="Arial Narrow" w:cs="Arial"/>
              </w:rPr>
              <w:t>40 pkt</w:t>
            </w:r>
          </w:p>
        </w:tc>
      </w:tr>
    </w:tbl>
    <w:p w14:paraId="02ED0537" w14:textId="35E460C0" w:rsidR="00575B3E" w:rsidRPr="00575B3E" w:rsidRDefault="00575B3E" w:rsidP="00575B3E">
      <w:pPr>
        <w:suppressAutoHyphens/>
        <w:ind w:left="708"/>
        <w:rPr>
          <w:rFonts w:ascii="Arial Narrow" w:hAnsi="Arial Narrow" w:cs="Arial"/>
          <w:sz w:val="22"/>
          <w:szCs w:val="20"/>
        </w:rPr>
      </w:pPr>
      <w:r w:rsidRPr="00575B3E">
        <w:rPr>
          <w:rFonts w:ascii="Arial Narrow" w:hAnsi="Arial Narrow" w:cs="Arial"/>
          <w:sz w:val="22"/>
          <w:szCs w:val="20"/>
        </w:rPr>
        <w:t>W przypadku wpisania do formularza ofertowego wartości niższej niż 36 miesięcy przyjmuje się, iż Wykonawca oferuje minimalny okres gwarancji, tj. 36 miesięcy od dnia podpisania protokołu końcowego bez zastrzeżeń.</w:t>
      </w:r>
    </w:p>
    <w:p w14:paraId="08C23A80" w14:textId="77777777" w:rsidR="00DB467B" w:rsidRPr="00FD5F61" w:rsidRDefault="00DB467B">
      <w:pPr>
        <w:pStyle w:val="Akapitzlist"/>
        <w:numPr>
          <w:ilvl w:val="0"/>
          <w:numId w:val="53"/>
        </w:numPr>
        <w:suppressAutoHyphens/>
        <w:rPr>
          <w:rFonts w:ascii="Arial Narrow" w:hAnsi="Arial Narrow" w:cs="Arial"/>
          <w:sz w:val="22"/>
          <w:szCs w:val="20"/>
        </w:rPr>
      </w:pPr>
      <w:r w:rsidRPr="00FD5F61">
        <w:rPr>
          <w:rFonts w:ascii="Arial Narrow" w:hAnsi="Arial Narrow" w:cs="Arial"/>
          <w:sz w:val="22"/>
          <w:szCs w:val="20"/>
        </w:rPr>
        <w:t>Za ofertę najkorzystniejszą zostanie uznana oferta, która spełnia wszystkie wymagania niniejszej SWZ oraz otrzyma największą ilość punktów po zsumowaniu liczby punktów uzyskanych w określonych kryteriach, przy zastosowaniu wzoru:</w:t>
      </w:r>
    </w:p>
    <w:tbl>
      <w:tblPr>
        <w:tblStyle w:val="Tabela-Siatka"/>
        <w:tblW w:w="9376" w:type="dxa"/>
        <w:tblInd w:w="468" w:type="dxa"/>
        <w:tblLook w:val="04A0" w:firstRow="1" w:lastRow="0" w:firstColumn="1" w:lastColumn="0" w:noHBand="0" w:noVBand="1"/>
      </w:tblPr>
      <w:tblGrid>
        <w:gridCol w:w="9376"/>
      </w:tblGrid>
      <w:tr w:rsidR="00DB467B" w:rsidRPr="00FD5F61" w14:paraId="6B5E406B" w14:textId="77777777" w:rsidTr="00FA1351">
        <w:tc>
          <w:tcPr>
            <w:tcW w:w="9376" w:type="dxa"/>
          </w:tcPr>
          <w:p w14:paraId="1E4AF27B" w14:textId="77777777" w:rsidR="00DB467B" w:rsidRPr="00FD5F61" w:rsidRDefault="00DB467B" w:rsidP="00FA1351">
            <w:pPr>
              <w:pStyle w:val="Akapitzlist"/>
              <w:spacing w:before="240"/>
              <w:ind w:left="360"/>
              <w:jc w:val="center"/>
              <w:rPr>
                <w:rFonts w:ascii="Arial Narrow" w:hAnsi="Arial Narrow" w:cs="Arial"/>
                <w:b/>
                <w:bCs/>
                <w:sz w:val="28"/>
                <w:szCs w:val="24"/>
              </w:rPr>
            </w:pPr>
            <m:oMathPara>
              <m:oMath>
                <m:r>
                  <w:rPr>
                    <w:rFonts w:ascii="Cambria Math" w:hAnsi="Cambria Math"/>
                  </w:rPr>
                  <m:t>P=C+G</m:t>
                </m:r>
              </m:oMath>
            </m:oMathPara>
          </w:p>
          <w:p w14:paraId="3C451214" w14:textId="77777777" w:rsidR="00DB467B" w:rsidRPr="00FD5F61" w:rsidRDefault="00DB467B" w:rsidP="00FA1351">
            <w:pPr>
              <w:pStyle w:val="Akapitzlist"/>
              <w:spacing w:line="240" w:lineRule="auto"/>
              <w:ind w:left="360"/>
              <w:rPr>
                <w:rFonts w:ascii="Arial Narrow" w:hAnsi="Arial Narrow" w:cs="Arial"/>
                <w:sz w:val="22"/>
                <w:szCs w:val="20"/>
              </w:rPr>
            </w:pPr>
            <w:r w:rsidRPr="00FD5F61">
              <w:rPr>
                <w:rFonts w:ascii="Arial Narrow" w:hAnsi="Arial Narrow" w:cs="Arial"/>
                <w:sz w:val="22"/>
                <w:szCs w:val="20"/>
              </w:rPr>
              <w:t>Gdzie:</w:t>
            </w:r>
            <w:r w:rsidRPr="00FD5F61">
              <w:rPr>
                <w:rFonts w:ascii="Arial Narrow" w:hAnsi="Arial Narrow" w:cs="Arial"/>
                <w:sz w:val="22"/>
                <w:szCs w:val="20"/>
              </w:rPr>
              <w:br/>
              <w:t>P -</w:t>
            </w:r>
            <w:r w:rsidRPr="00FD5F61">
              <w:rPr>
                <w:rFonts w:ascii="Arial Narrow" w:hAnsi="Arial Narrow" w:cs="Arial"/>
                <w:sz w:val="22"/>
                <w:szCs w:val="20"/>
              </w:rPr>
              <w:tab/>
              <w:t xml:space="preserve"> </w:t>
            </w:r>
            <w:r w:rsidRPr="00FD5F61">
              <w:rPr>
                <w:rFonts w:ascii="Arial Narrow" w:hAnsi="Arial Narrow" w:cs="Arial"/>
                <w:sz w:val="22"/>
                <w:szCs w:val="20"/>
              </w:rPr>
              <w:tab/>
              <w:t>całkowita liczba punktów przyznana ofercie</w:t>
            </w:r>
          </w:p>
          <w:p w14:paraId="40D3685A" w14:textId="77777777" w:rsidR="00DB467B" w:rsidRPr="00FD5F61" w:rsidRDefault="00DB467B" w:rsidP="00FA1351">
            <w:pPr>
              <w:pStyle w:val="Akapitzlist"/>
              <w:spacing w:line="240" w:lineRule="auto"/>
              <w:ind w:left="360"/>
              <w:rPr>
                <w:rFonts w:ascii="Arial Narrow" w:hAnsi="Arial Narrow" w:cs="Arial"/>
                <w:sz w:val="22"/>
                <w:szCs w:val="20"/>
              </w:rPr>
            </w:pPr>
            <w:r w:rsidRPr="00FD5F61">
              <w:rPr>
                <w:rFonts w:ascii="Arial Narrow" w:hAnsi="Arial Narrow" w:cs="Arial"/>
                <w:sz w:val="22"/>
                <w:szCs w:val="20"/>
              </w:rPr>
              <w:t>C -</w:t>
            </w:r>
            <w:r w:rsidRPr="00FD5F61">
              <w:rPr>
                <w:rFonts w:ascii="Arial Narrow" w:hAnsi="Arial Narrow" w:cs="Arial"/>
                <w:sz w:val="22"/>
                <w:szCs w:val="20"/>
              </w:rPr>
              <w:tab/>
            </w:r>
            <w:r w:rsidRPr="00FD5F61">
              <w:rPr>
                <w:rFonts w:ascii="Arial Narrow" w:hAnsi="Arial Narrow" w:cs="Arial"/>
                <w:sz w:val="22"/>
                <w:szCs w:val="20"/>
              </w:rPr>
              <w:tab/>
              <w:t>liczba punktów przyznanych ofercie w kryterium „cena”</w:t>
            </w:r>
          </w:p>
          <w:p w14:paraId="09570B6E" w14:textId="77777777" w:rsidR="00DB467B" w:rsidRPr="00FD5F61" w:rsidRDefault="00DB467B" w:rsidP="00FA1351">
            <w:pPr>
              <w:pStyle w:val="Akapitzlist"/>
              <w:spacing w:line="240" w:lineRule="auto"/>
              <w:ind w:left="360"/>
              <w:rPr>
                <w:rFonts w:ascii="Arial Narrow" w:hAnsi="Arial Narrow" w:cs="Arial"/>
                <w:sz w:val="22"/>
                <w:szCs w:val="20"/>
              </w:rPr>
            </w:pPr>
            <w:r w:rsidRPr="00FD5F61">
              <w:rPr>
                <w:rFonts w:ascii="Arial Narrow" w:hAnsi="Arial Narrow" w:cs="Arial"/>
                <w:sz w:val="22"/>
                <w:szCs w:val="20"/>
              </w:rPr>
              <w:t xml:space="preserve">G - </w:t>
            </w:r>
            <w:r w:rsidRPr="00FD5F61">
              <w:rPr>
                <w:rFonts w:ascii="Arial Narrow" w:hAnsi="Arial Narrow" w:cs="Arial"/>
                <w:sz w:val="22"/>
                <w:szCs w:val="20"/>
              </w:rPr>
              <w:tab/>
              <w:t>liczba punktów przyznanych ofercie w kryterium „gwarancja”</w:t>
            </w:r>
          </w:p>
        </w:tc>
      </w:tr>
    </w:tbl>
    <w:p w14:paraId="19DA3153" w14:textId="77777777" w:rsidR="00DB467B" w:rsidRPr="00FD5F61" w:rsidRDefault="00DB467B">
      <w:pPr>
        <w:pStyle w:val="Akapitzlist"/>
        <w:numPr>
          <w:ilvl w:val="0"/>
          <w:numId w:val="53"/>
        </w:numPr>
        <w:suppressAutoHyphens/>
        <w:rPr>
          <w:rFonts w:ascii="Arial Narrow" w:hAnsi="Arial Narrow" w:cs="Arial"/>
          <w:sz w:val="22"/>
          <w:szCs w:val="20"/>
        </w:rPr>
      </w:pPr>
      <w:r w:rsidRPr="00FD5F61">
        <w:rPr>
          <w:rFonts w:ascii="Arial Narrow" w:hAnsi="Arial Narrow" w:cs="Arial"/>
          <w:sz w:val="22"/>
          <w:szCs w:val="2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62A2F8B8" w14:textId="77777777" w:rsidR="00DB467B" w:rsidRPr="00FD5F61" w:rsidRDefault="00DB467B">
      <w:pPr>
        <w:pStyle w:val="Akapitzlist"/>
        <w:numPr>
          <w:ilvl w:val="0"/>
          <w:numId w:val="53"/>
        </w:numPr>
        <w:suppressAutoHyphens/>
        <w:spacing w:before="240"/>
        <w:rPr>
          <w:rFonts w:ascii="Arial Narrow" w:hAnsi="Arial Narrow" w:cs="Arial"/>
          <w:sz w:val="22"/>
          <w:szCs w:val="20"/>
        </w:rPr>
      </w:pPr>
      <w:r w:rsidRPr="00FD5F61">
        <w:rPr>
          <w:rFonts w:ascii="Arial Narrow" w:hAnsi="Arial Narrow" w:cs="Arial"/>
          <w:sz w:val="22"/>
          <w:szCs w:val="20"/>
        </w:rPr>
        <w:lastRenderedPageBreak/>
        <w:t>Jeżeli oferty otrzymały taką samą ocenę w kryterium o najwyższej wadze, zamawiający wybiera ofertę z najniższą ceną.</w:t>
      </w:r>
    </w:p>
    <w:p w14:paraId="212C9432" w14:textId="77777777" w:rsidR="00DB467B" w:rsidRPr="00FD5F61" w:rsidRDefault="00DB467B">
      <w:pPr>
        <w:pStyle w:val="Akapitzlist"/>
        <w:numPr>
          <w:ilvl w:val="0"/>
          <w:numId w:val="53"/>
        </w:numPr>
        <w:suppressAutoHyphens/>
        <w:spacing w:before="240"/>
        <w:rPr>
          <w:rFonts w:ascii="Arial Narrow" w:hAnsi="Arial Narrow" w:cs="Arial"/>
          <w:sz w:val="22"/>
          <w:szCs w:val="20"/>
        </w:rPr>
      </w:pPr>
      <w:r w:rsidRPr="00FD5F61">
        <w:rPr>
          <w:rFonts w:ascii="Arial Narrow" w:hAnsi="Arial Narrow" w:cs="Arial"/>
          <w:sz w:val="22"/>
          <w:szCs w:val="20"/>
        </w:rPr>
        <w:t>Jeżeli nie można dokonać wyboru oferty w sposób, o którym mowa powyżej, zamawiający wzywa wykonawców, którzy złożyli te oferty, do złożenia w terminie określonym przez zamawiającego ofert dodatkowych zawierających nową cenę.</w:t>
      </w:r>
    </w:p>
    <w:p w14:paraId="6C07A30A" w14:textId="4C99029D" w:rsidR="00E46E9E" w:rsidRPr="00FD5F61" w:rsidRDefault="00DB467B">
      <w:pPr>
        <w:pStyle w:val="Akapitzlist"/>
        <w:numPr>
          <w:ilvl w:val="0"/>
          <w:numId w:val="53"/>
        </w:numPr>
        <w:suppressAutoHyphens/>
        <w:spacing w:before="240"/>
        <w:rPr>
          <w:rFonts w:ascii="Arial Narrow" w:hAnsi="Arial Narrow" w:cs="Arial"/>
          <w:sz w:val="22"/>
          <w:szCs w:val="20"/>
        </w:rPr>
      </w:pPr>
      <w:r w:rsidRPr="00FD5F61">
        <w:rPr>
          <w:rFonts w:ascii="Arial Narrow" w:hAnsi="Arial Narrow" w:cs="Arial"/>
          <w:sz w:val="22"/>
          <w:szCs w:val="20"/>
        </w:rPr>
        <w:t>Wykonawcy, składając  oferty  dodatkowe,  nie  mogą  oferować  cen  wyższych  niż  zaoferowane  w  uprzednio złożonych przez nich ofertach</w:t>
      </w:r>
      <w:r w:rsidR="006D19E3" w:rsidRPr="00FD5F61">
        <w:rPr>
          <w:rFonts w:ascii="Arial Narrow" w:hAnsi="Arial Narrow" w:cs="Arial"/>
          <w:sz w:val="22"/>
          <w:szCs w:val="20"/>
        </w:rPr>
        <w:t>.</w:t>
      </w:r>
    </w:p>
    <w:p w14:paraId="5B12B3B5" w14:textId="0D42B451" w:rsidR="00B341CC" w:rsidRPr="00FD5F61" w:rsidRDefault="00B341CC" w:rsidP="00DC0E8C">
      <w:pPr>
        <w:pStyle w:val="Nagwek1"/>
        <w:rPr>
          <w:rFonts w:ascii="Arial Narrow" w:hAnsi="Arial Narrow"/>
        </w:rPr>
      </w:pPr>
      <w:bookmarkStart w:id="28" w:name="_Toc194321619"/>
      <w:r w:rsidRPr="00FD5F61">
        <w:rPr>
          <w:rFonts w:ascii="Arial Narrow" w:hAnsi="Arial Narrow"/>
        </w:rPr>
        <w:t>INFORMACJE O FORMALNOŚCIACH JAKIE POWINNY ZOSTAĆ DOPEŁNIONE PO WYBORZE OFERTY W CELU ZAWARCIA UMOWY W SPRAWIE ZAMÓWIENIA PUBLICZNEGO</w:t>
      </w:r>
      <w:bookmarkEnd w:id="28"/>
    </w:p>
    <w:p w14:paraId="57165221" w14:textId="4153C5CA" w:rsidR="0040190A" w:rsidRPr="00FD5F61" w:rsidRDefault="0040190A">
      <w:pPr>
        <w:pStyle w:val="Akapitzlist"/>
        <w:numPr>
          <w:ilvl w:val="0"/>
          <w:numId w:val="28"/>
        </w:numPr>
        <w:rPr>
          <w:rFonts w:ascii="Arial Narrow" w:hAnsi="Arial Narrow" w:cs="Arial"/>
          <w:sz w:val="22"/>
          <w:szCs w:val="20"/>
        </w:rPr>
      </w:pPr>
      <w:r w:rsidRPr="00FD5F61">
        <w:rPr>
          <w:rFonts w:ascii="Arial Narrow" w:hAnsi="Arial Narrow" w:cs="Arial"/>
          <w:sz w:val="22"/>
          <w:szCs w:val="20"/>
        </w:rPr>
        <w:t xml:space="preserve">Zamawiający zawiera umowę w  sprawie zamówienia publicznego, z uwzględnieniem art. 577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14:paraId="1F0949DA" w14:textId="5C614638" w:rsidR="0040190A" w:rsidRPr="00FD5F61" w:rsidRDefault="0040190A">
      <w:pPr>
        <w:pStyle w:val="Akapitzlist"/>
        <w:numPr>
          <w:ilvl w:val="0"/>
          <w:numId w:val="28"/>
        </w:numPr>
        <w:rPr>
          <w:rFonts w:ascii="Arial Narrow" w:hAnsi="Arial Narrow" w:cs="Arial"/>
          <w:sz w:val="22"/>
          <w:szCs w:val="20"/>
        </w:rPr>
      </w:pPr>
      <w:r w:rsidRPr="00FD5F61">
        <w:rPr>
          <w:rFonts w:ascii="Arial Narrow" w:hAnsi="Arial Narrow" w:cs="Arial"/>
          <w:sz w:val="22"/>
          <w:szCs w:val="20"/>
        </w:rPr>
        <w:t>Zamawiający może zawrzeć umowę w sprawie zamówienia publicznego przed upływem terminu, o którym mowa w</w:t>
      </w:r>
      <w:r w:rsidR="00AA0B07" w:rsidRPr="00FD5F61">
        <w:rPr>
          <w:rFonts w:ascii="Arial Narrow" w:hAnsi="Arial Narrow" w:cs="Arial"/>
          <w:b/>
          <w:bCs/>
          <w:sz w:val="22"/>
          <w:szCs w:val="20"/>
        </w:rPr>
        <w:t xml:space="preserve"> </w:t>
      </w:r>
      <w:r w:rsidR="009B44E2" w:rsidRPr="00FD5F61">
        <w:rPr>
          <w:rFonts w:ascii="Arial Narrow" w:hAnsi="Arial Narrow" w:cs="Arial"/>
          <w:b/>
          <w:bCs/>
          <w:sz w:val="22"/>
          <w:szCs w:val="20"/>
        </w:rPr>
        <w:t>ust</w:t>
      </w:r>
      <w:r w:rsidR="00AA0B07" w:rsidRPr="00FD5F61">
        <w:rPr>
          <w:rFonts w:ascii="Arial Narrow" w:hAnsi="Arial Narrow" w:cs="Arial"/>
          <w:b/>
          <w:bCs/>
          <w:sz w:val="22"/>
          <w:szCs w:val="20"/>
        </w:rPr>
        <w:t>.</w:t>
      </w:r>
      <w:r w:rsidR="009B44E2" w:rsidRPr="00FD5F61">
        <w:rPr>
          <w:rFonts w:ascii="Arial Narrow" w:hAnsi="Arial Narrow" w:cs="Arial"/>
          <w:b/>
          <w:bCs/>
          <w:sz w:val="22"/>
          <w:szCs w:val="20"/>
        </w:rPr>
        <w:t xml:space="preserve"> </w:t>
      </w:r>
      <w:r w:rsidR="00AA0B07" w:rsidRPr="00FD5F61">
        <w:rPr>
          <w:rFonts w:ascii="Arial Narrow" w:hAnsi="Arial Narrow" w:cs="Arial"/>
          <w:b/>
          <w:bCs/>
          <w:sz w:val="22"/>
          <w:szCs w:val="20"/>
        </w:rPr>
        <w:t>1</w:t>
      </w:r>
      <w:r w:rsidRPr="00FD5F61">
        <w:rPr>
          <w:rFonts w:ascii="Arial Narrow" w:hAnsi="Arial Narrow" w:cs="Arial"/>
          <w:sz w:val="22"/>
          <w:szCs w:val="20"/>
        </w:rPr>
        <w:t xml:space="preserve">, jeżeli w postępowaniu o udzielenie zamówienia złożono tylko jedną ofertę.  </w:t>
      </w:r>
    </w:p>
    <w:p w14:paraId="699C4E6F" w14:textId="35301404" w:rsidR="0040190A" w:rsidRPr="00FD5F61" w:rsidRDefault="0040190A">
      <w:pPr>
        <w:pStyle w:val="Akapitzlist"/>
        <w:numPr>
          <w:ilvl w:val="0"/>
          <w:numId w:val="28"/>
        </w:numPr>
        <w:rPr>
          <w:rFonts w:ascii="Arial Narrow" w:hAnsi="Arial Narrow" w:cs="Arial"/>
          <w:sz w:val="22"/>
          <w:szCs w:val="20"/>
        </w:rPr>
      </w:pPr>
      <w:r w:rsidRPr="00FD5F61">
        <w:rPr>
          <w:rFonts w:ascii="Arial Narrow" w:hAnsi="Arial Narrow" w:cs="Arial"/>
          <w:sz w:val="22"/>
          <w:szCs w:val="20"/>
        </w:rPr>
        <w:t xml:space="preserve">Wykonawca,  którego  oferta  została  wybrana  jako  najkorzystniejsza,  zostanie  poinformowany  przez zamawiającego o miejscu i terminie podpisania umowy.  </w:t>
      </w:r>
    </w:p>
    <w:p w14:paraId="5D295142" w14:textId="21DD37F4" w:rsidR="0040190A" w:rsidRPr="00FD5F61" w:rsidRDefault="0040190A">
      <w:pPr>
        <w:pStyle w:val="Akapitzlist"/>
        <w:numPr>
          <w:ilvl w:val="0"/>
          <w:numId w:val="28"/>
        </w:numPr>
        <w:rPr>
          <w:rFonts w:ascii="Arial Narrow" w:hAnsi="Arial Narrow" w:cs="Arial"/>
          <w:sz w:val="22"/>
          <w:szCs w:val="20"/>
        </w:rPr>
      </w:pPr>
      <w:r w:rsidRPr="00FD5F61">
        <w:rPr>
          <w:rFonts w:ascii="Arial Narrow" w:hAnsi="Arial Narrow" w:cs="Arial"/>
          <w:sz w:val="22"/>
          <w:szCs w:val="20"/>
        </w:rPr>
        <w:t>Wykonawca,</w:t>
      </w:r>
      <w:r w:rsidR="00AA0B07" w:rsidRPr="00FD5F61">
        <w:rPr>
          <w:rFonts w:ascii="Arial Narrow" w:hAnsi="Arial Narrow" w:cs="Arial"/>
          <w:sz w:val="22"/>
          <w:szCs w:val="20"/>
        </w:rPr>
        <w:t xml:space="preserve"> którego oferta u</w:t>
      </w:r>
      <w:r w:rsidR="003C3FA7" w:rsidRPr="00FD5F61">
        <w:rPr>
          <w:rFonts w:ascii="Arial Narrow" w:hAnsi="Arial Narrow" w:cs="Arial"/>
          <w:sz w:val="22"/>
          <w:szCs w:val="20"/>
        </w:rPr>
        <w:t>zyskała status oferty najkorzystniejszej w przedmiotowym postępowaniu,</w:t>
      </w:r>
      <w:r w:rsidRPr="00FD5F61">
        <w:rPr>
          <w:rFonts w:ascii="Arial Narrow" w:hAnsi="Arial Narrow" w:cs="Arial"/>
          <w:sz w:val="22"/>
          <w:szCs w:val="20"/>
        </w:rPr>
        <w:t xml:space="preserve">  ma obowiązek zawrzeć umowę w sprawie zamówienia na warunkach określonych w projektowanych postanowieniach umowy, które stanowią </w:t>
      </w:r>
      <w:r w:rsidR="003151C0" w:rsidRPr="00FD5F61">
        <w:rPr>
          <w:rFonts w:ascii="Arial Narrow" w:hAnsi="Arial Narrow" w:cs="Arial"/>
          <w:b/>
          <w:bCs/>
          <w:sz w:val="22"/>
          <w:szCs w:val="20"/>
        </w:rPr>
        <w:t>Z</w:t>
      </w:r>
      <w:r w:rsidRPr="00FD5F61">
        <w:rPr>
          <w:rFonts w:ascii="Arial Narrow" w:hAnsi="Arial Narrow" w:cs="Arial"/>
          <w:b/>
          <w:bCs/>
          <w:sz w:val="22"/>
          <w:szCs w:val="20"/>
        </w:rPr>
        <w:t xml:space="preserve">ałącznik nr </w:t>
      </w:r>
      <w:r w:rsidR="00761740" w:rsidRPr="00FD5F61">
        <w:rPr>
          <w:rFonts w:ascii="Arial Narrow" w:hAnsi="Arial Narrow" w:cs="Arial"/>
          <w:b/>
          <w:bCs/>
          <w:sz w:val="22"/>
          <w:szCs w:val="20"/>
        </w:rPr>
        <w:t>5</w:t>
      </w:r>
      <w:r w:rsidRPr="00FD5F61">
        <w:rPr>
          <w:rFonts w:ascii="Arial Narrow" w:hAnsi="Arial Narrow" w:cs="Arial"/>
          <w:b/>
          <w:bCs/>
          <w:sz w:val="22"/>
          <w:szCs w:val="20"/>
        </w:rPr>
        <w:t xml:space="preserve"> SWZ</w:t>
      </w:r>
      <w:r w:rsidRPr="00FD5F61">
        <w:rPr>
          <w:rFonts w:ascii="Arial Narrow" w:hAnsi="Arial Narrow" w:cs="Arial"/>
          <w:sz w:val="22"/>
          <w:szCs w:val="20"/>
        </w:rPr>
        <w:t xml:space="preserve">. </w:t>
      </w:r>
    </w:p>
    <w:p w14:paraId="7C54EB1E" w14:textId="2DF693B4" w:rsidR="0040190A" w:rsidRPr="00FD5F61" w:rsidRDefault="0040190A">
      <w:pPr>
        <w:pStyle w:val="Akapitzlist"/>
        <w:numPr>
          <w:ilvl w:val="0"/>
          <w:numId w:val="28"/>
        </w:numPr>
        <w:rPr>
          <w:rFonts w:ascii="Arial Narrow" w:hAnsi="Arial Narrow" w:cs="Arial"/>
          <w:sz w:val="22"/>
          <w:szCs w:val="20"/>
        </w:rPr>
      </w:pPr>
      <w:r w:rsidRPr="00FD5F61">
        <w:rPr>
          <w:rFonts w:ascii="Arial Narrow" w:hAnsi="Arial Narrow" w:cs="Arial"/>
          <w:sz w:val="22"/>
          <w:szCs w:val="20"/>
        </w:rPr>
        <w:t xml:space="preserve">Jeżeli została wybrana oferta </w:t>
      </w:r>
      <w:r w:rsidR="003C3FA7" w:rsidRPr="00FD5F61">
        <w:rPr>
          <w:rFonts w:ascii="Arial Narrow" w:hAnsi="Arial Narrow" w:cs="Arial"/>
          <w:sz w:val="22"/>
          <w:szCs w:val="20"/>
        </w:rPr>
        <w:t>W</w:t>
      </w:r>
      <w:r w:rsidRPr="00FD5F61">
        <w:rPr>
          <w:rFonts w:ascii="Arial Narrow" w:hAnsi="Arial Narrow" w:cs="Arial"/>
          <w:sz w:val="22"/>
          <w:szCs w:val="20"/>
        </w:rPr>
        <w:t xml:space="preserve">ykonawców wspólnie ubiegających się o udzielenie zamówienia, zamawiający może żądać przed zawarciem umowy w sprawie zamówienia publicznego kopii umowy regulującej współpracę tych </w:t>
      </w:r>
      <w:r w:rsidR="003C3FA7" w:rsidRPr="00FD5F61">
        <w:rPr>
          <w:rFonts w:ascii="Arial Narrow" w:hAnsi="Arial Narrow" w:cs="Arial"/>
          <w:sz w:val="22"/>
          <w:szCs w:val="20"/>
        </w:rPr>
        <w:t>W</w:t>
      </w:r>
      <w:r w:rsidRPr="00FD5F61">
        <w:rPr>
          <w:rFonts w:ascii="Arial Narrow" w:hAnsi="Arial Narrow" w:cs="Arial"/>
          <w:sz w:val="22"/>
          <w:szCs w:val="20"/>
        </w:rPr>
        <w:t>ykonawców</w:t>
      </w:r>
      <w:r w:rsidR="00762FE5" w:rsidRPr="00FD5F61">
        <w:rPr>
          <w:rFonts w:ascii="Arial Narrow" w:hAnsi="Arial Narrow" w:cs="Arial"/>
          <w:sz w:val="22"/>
          <w:szCs w:val="20"/>
        </w:rPr>
        <w:t>.</w:t>
      </w:r>
      <w:r w:rsidRPr="00FD5F61">
        <w:rPr>
          <w:rFonts w:ascii="Arial Narrow" w:hAnsi="Arial Narrow" w:cs="Arial"/>
          <w:sz w:val="22"/>
          <w:szCs w:val="20"/>
        </w:rPr>
        <w:t xml:space="preserve"> </w:t>
      </w:r>
    </w:p>
    <w:p w14:paraId="674337DE" w14:textId="1624F49A" w:rsidR="002366A2" w:rsidRPr="00FD5F61" w:rsidRDefault="0040190A">
      <w:pPr>
        <w:pStyle w:val="Akapitzlist"/>
        <w:numPr>
          <w:ilvl w:val="0"/>
          <w:numId w:val="28"/>
        </w:numPr>
        <w:rPr>
          <w:rFonts w:ascii="Arial Narrow" w:hAnsi="Arial Narrow" w:cs="Arial"/>
          <w:sz w:val="22"/>
          <w:szCs w:val="20"/>
        </w:rPr>
      </w:pPr>
      <w:r w:rsidRPr="00FD5F61">
        <w:rPr>
          <w:rFonts w:ascii="Arial Narrow" w:hAnsi="Arial Narrow" w:cs="Arial"/>
          <w:sz w:val="22"/>
          <w:szCs w:val="20"/>
        </w:rPr>
        <w:t xml:space="preserve">Jeżeli  </w:t>
      </w:r>
      <w:r w:rsidR="003C3FA7" w:rsidRPr="00FD5F61">
        <w:rPr>
          <w:rFonts w:ascii="Arial Narrow" w:hAnsi="Arial Narrow" w:cs="Arial"/>
          <w:sz w:val="22"/>
          <w:szCs w:val="20"/>
        </w:rPr>
        <w:t>W</w:t>
      </w:r>
      <w:r w:rsidRPr="00FD5F61">
        <w:rPr>
          <w:rFonts w:ascii="Arial Narrow" w:hAnsi="Arial Narrow" w:cs="Arial"/>
          <w:sz w:val="22"/>
          <w:szCs w:val="20"/>
        </w:rPr>
        <w:t>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p>
    <w:p w14:paraId="4AE48176" w14:textId="7B154431" w:rsidR="00B341CC" w:rsidRPr="00FD5F61" w:rsidRDefault="00B341CC" w:rsidP="00DC0E8C">
      <w:pPr>
        <w:pStyle w:val="Nagwek1"/>
        <w:rPr>
          <w:rFonts w:ascii="Arial Narrow" w:hAnsi="Arial Narrow"/>
        </w:rPr>
      </w:pPr>
      <w:bookmarkStart w:id="29" w:name="_Toc194321620"/>
      <w:r w:rsidRPr="00FD5F61">
        <w:rPr>
          <w:rFonts w:ascii="Arial Narrow" w:hAnsi="Arial Narrow"/>
        </w:rPr>
        <w:t>WYMAGANIA DOTYCZĄCE ZABEZPIECZENIA NALEŻYTEGO WYKONANIA UMOWY</w:t>
      </w:r>
      <w:bookmarkEnd w:id="29"/>
    </w:p>
    <w:p w14:paraId="3B2F746C" w14:textId="77777777" w:rsidR="001B7CEA" w:rsidRPr="00FD5F61" w:rsidRDefault="001B7CEA">
      <w:pPr>
        <w:pStyle w:val="Akapitzlist"/>
        <w:numPr>
          <w:ilvl w:val="0"/>
          <w:numId w:val="45"/>
        </w:numPr>
        <w:suppressAutoHyphens/>
        <w:rPr>
          <w:rFonts w:ascii="Arial Narrow" w:hAnsi="Arial Narrow" w:cs="Arial"/>
          <w:sz w:val="22"/>
          <w:szCs w:val="20"/>
        </w:rPr>
      </w:pPr>
      <w:r w:rsidRPr="00FD5F61">
        <w:rPr>
          <w:rFonts w:ascii="Arial Narrow" w:hAnsi="Arial Narrow" w:cs="Arial"/>
          <w:sz w:val="22"/>
          <w:szCs w:val="20"/>
        </w:rPr>
        <w:t>Zabezpieczenie  służy  pokryciu  roszczeń  z  tytułu  niewykonania  lub  nienależytego  wykonania  umowy. Zabezpieczenie służy także pokryciu roszczeń Zamawiającego z tytułu rękojmi za wady.</w:t>
      </w:r>
    </w:p>
    <w:p w14:paraId="26922E46" w14:textId="7746F9CF" w:rsidR="001B7CEA" w:rsidRPr="00FD5F61" w:rsidRDefault="001B7CEA">
      <w:pPr>
        <w:pStyle w:val="Akapitzlist"/>
        <w:numPr>
          <w:ilvl w:val="0"/>
          <w:numId w:val="45"/>
        </w:numPr>
        <w:suppressAutoHyphens/>
        <w:rPr>
          <w:rFonts w:ascii="Arial Narrow" w:hAnsi="Arial Narrow" w:cs="Arial"/>
          <w:sz w:val="22"/>
          <w:szCs w:val="20"/>
        </w:rPr>
      </w:pPr>
      <w:r w:rsidRPr="00FD5F61">
        <w:rPr>
          <w:rFonts w:ascii="Arial Narrow" w:hAnsi="Arial Narrow" w:cs="Arial"/>
          <w:sz w:val="22"/>
          <w:szCs w:val="20"/>
        </w:rPr>
        <w:t xml:space="preserve">Zamawiający  ustala  zabezpieczenie  należytego  wykonania  umowy  zawartej  w  wyniku  postępowania  o udzielenie niniejszego zamówienia w wysokości </w:t>
      </w:r>
      <w:r w:rsidRPr="00FD5F61">
        <w:rPr>
          <w:rFonts w:ascii="Arial Narrow" w:hAnsi="Arial Narrow" w:cs="Arial"/>
          <w:b/>
          <w:bCs/>
          <w:sz w:val="22"/>
          <w:szCs w:val="20"/>
        </w:rPr>
        <w:t>5 %</w:t>
      </w:r>
      <w:r w:rsidR="00BF44BD">
        <w:rPr>
          <w:rFonts w:ascii="Arial Narrow" w:hAnsi="Arial Narrow" w:cs="Arial"/>
          <w:b/>
          <w:bCs/>
          <w:sz w:val="22"/>
          <w:szCs w:val="20"/>
        </w:rPr>
        <w:t xml:space="preserve"> (pięć procent)</w:t>
      </w:r>
      <w:r w:rsidRPr="00FD5F61">
        <w:rPr>
          <w:rFonts w:ascii="Arial Narrow" w:hAnsi="Arial Narrow" w:cs="Arial"/>
          <w:sz w:val="22"/>
          <w:szCs w:val="20"/>
        </w:rPr>
        <w:t xml:space="preserve"> ceny całkowitej </w:t>
      </w:r>
      <w:r w:rsidR="00BF44BD">
        <w:rPr>
          <w:rFonts w:ascii="Arial Narrow" w:hAnsi="Arial Narrow" w:cs="Arial"/>
          <w:sz w:val="22"/>
          <w:szCs w:val="20"/>
        </w:rPr>
        <w:t xml:space="preserve">brutto </w:t>
      </w:r>
      <w:r w:rsidRPr="00FD5F61">
        <w:rPr>
          <w:rFonts w:ascii="Arial Narrow" w:hAnsi="Arial Narrow" w:cs="Arial"/>
          <w:sz w:val="22"/>
          <w:szCs w:val="20"/>
        </w:rPr>
        <w:t>podanej w ofercie.</w:t>
      </w:r>
    </w:p>
    <w:p w14:paraId="51060181" w14:textId="77777777" w:rsidR="001B7CEA" w:rsidRPr="00FD5F61" w:rsidRDefault="001B7CEA">
      <w:pPr>
        <w:pStyle w:val="Akapitzlist"/>
        <w:numPr>
          <w:ilvl w:val="0"/>
          <w:numId w:val="45"/>
        </w:numPr>
        <w:suppressAutoHyphens/>
        <w:rPr>
          <w:rFonts w:ascii="Arial Narrow" w:hAnsi="Arial Narrow" w:cs="Arial"/>
          <w:sz w:val="22"/>
          <w:szCs w:val="20"/>
        </w:rPr>
      </w:pPr>
      <w:r w:rsidRPr="00FD5F61">
        <w:rPr>
          <w:rFonts w:ascii="Arial Narrow" w:hAnsi="Arial Narrow" w:cs="Arial"/>
          <w:sz w:val="22"/>
          <w:szCs w:val="20"/>
        </w:rPr>
        <w:t>Wybrany  Wykonawca  zobowiązany  jest  wnieść  zabezpieczenie  należytego  wykonania  najpóźniej  przed podpisaniem umowy.</w:t>
      </w:r>
    </w:p>
    <w:p w14:paraId="6E74960A" w14:textId="77777777" w:rsidR="001B7CEA" w:rsidRPr="00FD5F61" w:rsidRDefault="001B7CEA">
      <w:pPr>
        <w:pStyle w:val="Akapitzlist"/>
        <w:numPr>
          <w:ilvl w:val="0"/>
          <w:numId w:val="45"/>
        </w:numPr>
        <w:suppressAutoHyphens/>
        <w:rPr>
          <w:rFonts w:ascii="Arial Narrow" w:hAnsi="Arial Narrow" w:cs="Arial"/>
          <w:sz w:val="22"/>
          <w:szCs w:val="20"/>
        </w:rPr>
      </w:pPr>
      <w:r w:rsidRPr="00FD5F61">
        <w:rPr>
          <w:rFonts w:ascii="Arial Narrow" w:hAnsi="Arial Narrow" w:cs="Arial"/>
          <w:sz w:val="22"/>
          <w:szCs w:val="20"/>
        </w:rPr>
        <w:t>Zabezpieczenie należytego wykonania umowy może być wniesione według wyboru Wykonawcy w jednej lub w kilku następujących formach:</w:t>
      </w:r>
    </w:p>
    <w:p w14:paraId="09ACF838" w14:textId="77777777" w:rsidR="001B7CEA" w:rsidRPr="00FD5F61" w:rsidRDefault="001B7CEA">
      <w:pPr>
        <w:pStyle w:val="Akapitzlist"/>
        <w:numPr>
          <w:ilvl w:val="0"/>
          <w:numId w:val="47"/>
        </w:numPr>
        <w:suppressAutoHyphens/>
        <w:rPr>
          <w:rFonts w:ascii="Arial Narrow" w:hAnsi="Arial Narrow" w:cs="Arial"/>
          <w:sz w:val="22"/>
          <w:szCs w:val="20"/>
        </w:rPr>
      </w:pPr>
      <w:r w:rsidRPr="00FD5F61">
        <w:rPr>
          <w:rFonts w:ascii="Arial Narrow" w:hAnsi="Arial Narrow" w:cs="Arial"/>
          <w:sz w:val="22"/>
          <w:szCs w:val="20"/>
        </w:rPr>
        <w:lastRenderedPageBreak/>
        <w:t xml:space="preserve">pieniądzu;  </w:t>
      </w:r>
    </w:p>
    <w:p w14:paraId="4BBB361D" w14:textId="77777777" w:rsidR="001B7CEA" w:rsidRPr="00FD5F61" w:rsidRDefault="001B7CEA">
      <w:pPr>
        <w:pStyle w:val="Akapitzlist"/>
        <w:numPr>
          <w:ilvl w:val="0"/>
          <w:numId w:val="47"/>
        </w:numPr>
        <w:suppressAutoHyphens/>
        <w:rPr>
          <w:rFonts w:ascii="Arial Narrow" w:hAnsi="Arial Narrow" w:cs="Arial"/>
          <w:sz w:val="22"/>
          <w:szCs w:val="20"/>
        </w:rPr>
      </w:pPr>
      <w:r w:rsidRPr="00FD5F61">
        <w:rPr>
          <w:rFonts w:ascii="Arial Narrow" w:hAnsi="Arial Narrow" w:cs="Arial"/>
          <w:sz w:val="22"/>
          <w:szCs w:val="20"/>
        </w:rPr>
        <w:t xml:space="preserve">poręczeniach bankowych lub poręczeniach spółdzielczej kasy oszczędnościowo-kredytowej, z tym że zobowiązanie kasy jest zawsze zobowiązaniem pieniężnym;  </w:t>
      </w:r>
    </w:p>
    <w:p w14:paraId="6817D218" w14:textId="77777777" w:rsidR="001B7CEA" w:rsidRPr="00FD5F61" w:rsidRDefault="001B7CEA">
      <w:pPr>
        <w:pStyle w:val="Akapitzlist"/>
        <w:numPr>
          <w:ilvl w:val="0"/>
          <w:numId w:val="47"/>
        </w:numPr>
        <w:suppressAutoHyphens/>
        <w:rPr>
          <w:rFonts w:ascii="Arial Narrow" w:hAnsi="Arial Narrow" w:cs="Arial"/>
          <w:sz w:val="22"/>
          <w:szCs w:val="20"/>
        </w:rPr>
      </w:pPr>
      <w:r w:rsidRPr="00FD5F61">
        <w:rPr>
          <w:rFonts w:ascii="Arial Narrow" w:hAnsi="Arial Narrow" w:cs="Arial"/>
          <w:sz w:val="22"/>
          <w:szCs w:val="20"/>
        </w:rPr>
        <w:t xml:space="preserve">gwarancjach bankowych;  </w:t>
      </w:r>
    </w:p>
    <w:p w14:paraId="74E3E192" w14:textId="77777777" w:rsidR="001B7CEA" w:rsidRPr="00FD5F61" w:rsidRDefault="001B7CEA">
      <w:pPr>
        <w:pStyle w:val="Akapitzlist"/>
        <w:numPr>
          <w:ilvl w:val="0"/>
          <w:numId w:val="47"/>
        </w:numPr>
        <w:suppressAutoHyphens/>
        <w:rPr>
          <w:rFonts w:ascii="Arial Narrow" w:hAnsi="Arial Narrow" w:cs="Arial"/>
          <w:sz w:val="22"/>
          <w:szCs w:val="20"/>
        </w:rPr>
      </w:pPr>
      <w:r w:rsidRPr="00FD5F61">
        <w:rPr>
          <w:rFonts w:ascii="Arial Narrow" w:hAnsi="Arial Narrow" w:cs="Arial"/>
          <w:sz w:val="22"/>
          <w:szCs w:val="20"/>
        </w:rPr>
        <w:t xml:space="preserve">gwarancjach ubezpieczeniowych; </w:t>
      </w:r>
    </w:p>
    <w:p w14:paraId="65518BBB" w14:textId="77777777" w:rsidR="001B7CEA" w:rsidRPr="00FD5F61" w:rsidRDefault="001B7CEA">
      <w:pPr>
        <w:pStyle w:val="Akapitzlist"/>
        <w:numPr>
          <w:ilvl w:val="0"/>
          <w:numId w:val="47"/>
        </w:numPr>
        <w:suppressAutoHyphens/>
        <w:rPr>
          <w:rFonts w:ascii="Arial Narrow" w:hAnsi="Arial Narrow" w:cs="Arial"/>
          <w:sz w:val="22"/>
          <w:szCs w:val="20"/>
        </w:rPr>
      </w:pPr>
      <w:r w:rsidRPr="00FD5F61">
        <w:rPr>
          <w:rFonts w:ascii="Arial Narrow" w:hAnsi="Arial Narrow" w:cs="Arial"/>
          <w:sz w:val="22"/>
          <w:szCs w:val="20"/>
        </w:rPr>
        <w:t>poręczeniach udzielanych przez podmioty, o których mowa w art. 6b ust. 5 pkt 2 ustawy z  dnia  9 listopada 2000 r. o utworzeniu Polskiej Agencji Rozwoju Przedsiębiorczości.</w:t>
      </w:r>
    </w:p>
    <w:p w14:paraId="046A8225" w14:textId="77777777" w:rsidR="001B7CEA" w:rsidRPr="00FD5F61" w:rsidRDefault="001B7CEA">
      <w:pPr>
        <w:pStyle w:val="Akapitzlist"/>
        <w:numPr>
          <w:ilvl w:val="0"/>
          <w:numId w:val="45"/>
        </w:numPr>
        <w:suppressAutoHyphens/>
        <w:rPr>
          <w:rFonts w:ascii="Arial Narrow" w:hAnsi="Arial Narrow" w:cs="Arial"/>
          <w:sz w:val="22"/>
          <w:szCs w:val="20"/>
        </w:rPr>
      </w:pPr>
      <w:r w:rsidRPr="00FD5F61">
        <w:rPr>
          <w:rFonts w:ascii="Arial Narrow" w:hAnsi="Arial Narrow" w:cs="Arial"/>
          <w:sz w:val="22"/>
          <w:szCs w:val="20"/>
        </w:rPr>
        <w:t>Zabezpieczenie wnoszone w pieniądzu Wykonawca wpłaci przelewem na następujący rachunek bankowy Zamawiającego:</w:t>
      </w:r>
    </w:p>
    <w:tbl>
      <w:tblPr>
        <w:tblStyle w:val="Tabela-Siatka"/>
        <w:tblW w:w="9376" w:type="dxa"/>
        <w:tblInd w:w="468" w:type="dxa"/>
        <w:tblLook w:val="04A0" w:firstRow="1" w:lastRow="0" w:firstColumn="1" w:lastColumn="0" w:noHBand="0" w:noVBand="1"/>
      </w:tblPr>
      <w:tblGrid>
        <w:gridCol w:w="9376"/>
      </w:tblGrid>
      <w:tr w:rsidR="001B7CEA" w:rsidRPr="00FD5F61" w14:paraId="3ADE60BA" w14:textId="77777777" w:rsidTr="00FA1351">
        <w:tc>
          <w:tcPr>
            <w:tcW w:w="9376" w:type="dxa"/>
            <w:shd w:val="clear" w:color="auto" w:fill="E7E6E6" w:themeFill="background2"/>
          </w:tcPr>
          <w:p w14:paraId="050F6690" w14:textId="1682B58D" w:rsidR="001B7CEA" w:rsidRPr="00FD5F61" w:rsidRDefault="00FD5F61" w:rsidP="00FA1351">
            <w:pPr>
              <w:pStyle w:val="Akapitzlist"/>
              <w:ind w:left="0"/>
              <w:jc w:val="center"/>
              <w:rPr>
                <w:rFonts w:ascii="Arial Narrow" w:hAnsi="Arial Narrow" w:cs="Arial"/>
                <w:sz w:val="28"/>
                <w:szCs w:val="24"/>
              </w:rPr>
            </w:pPr>
            <w:r w:rsidRPr="00FD5F61">
              <w:rPr>
                <w:rFonts w:ascii="Arial Narrow" w:hAnsi="Arial Narrow" w:cs="Arial"/>
                <w:b/>
                <w:bCs/>
                <w:sz w:val="28"/>
                <w:szCs w:val="24"/>
              </w:rPr>
              <w:t xml:space="preserve">Urząd </w:t>
            </w:r>
            <w:r w:rsidR="00FB0F92">
              <w:rPr>
                <w:rFonts w:ascii="Arial Narrow" w:hAnsi="Arial Narrow" w:cs="Arial"/>
                <w:b/>
                <w:bCs/>
                <w:sz w:val="28"/>
                <w:szCs w:val="24"/>
              </w:rPr>
              <w:t>Miejski w</w:t>
            </w:r>
            <w:r w:rsidRPr="00FD5F61">
              <w:rPr>
                <w:rFonts w:ascii="Arial Narrow" w:hAnsi="Arial Narrow" w:cs="Arial"/>
                <w:b/>
                <w:bCs/>
                <w:sz w:val="28"/>
                <w:szCs w:val="24"/>
              </w:rPr>
              <w:t xml:space="preserve"> Janikow</w:t>
            </w:r>
            <w:r w:rsidR="00FB0F92">
              <w:rPr>
                <w:rFonts w:ascii="Arial Narrow" w:hAnsi="Arial Narrow" w:cs="Arial"/>
                <w:b/>
                <w:bCs/>
                <w:sz w:val="28"/>
                <w:szCs w:val="24"/>
              </w:rPr>
              <w:t>ie</w:t>
            </w:r>
            <w:r w:rsidR="001B7CEA" w:rsidRPr="00FD5F61">
              <w:rPr>
                <w:rFonts w:ascii="Arial Narrow" w:hAnsi="Arial Narrow" w:cs="Arial"/>
                <w:b/>
                <w:bCs/>
                <w:sz w:val="28"/>
                <w:szCs w:val="24"/>
              </w:rPr>
              <w:br/>
            </w:r>
            <w:r w:rsidR="001B7CEA" w:rsidRPr="00FB0F92">
              <w:rPr>
                <w:rFonts w:ascii="Arial Narrow" w:hAnsi="Arial Narrow" w:cs="Arial"/>
                <w:b/>
                <w:bCs/>
                <w:sz w:val="28"/>
                <w:szCs w:val="28"/>
              </w:rPr>
              <w:t xml:space="preserve">nr </w:t>
            </w:r>
            <w:r w:rsidR="00FB0F92" w:rsidRPr="00FB0F92">
              <w:rPr>
                <w:rFonts w:ascii="Arial Narrow" w:hAnsi="Arial Narrow"/>
                <w:b/>
                <w:bCs/>
                <w:sz w:val="28"/>
                <w:szCs w:val="28"/>
              </w:rPr>
              <w:t>32 8185 0006 0000 0185 2000 0007</w:t>
            </w:r>
            <w:r w:rsidR="001B7CEA" w:rsidRPr="00FD5F61">
              <w:rPr>
                <w:rFonts w:ascii="Arial Narrow" w:hAnsi="Arial Narrow" w:cs="Arial"/>
                <w:b/>
                <w:bCs/>
                <w:sz w:val="28"/>
                <w:szCs w:val="24"/>
              </w:rPr>
              <w:br/>
            </w:r>
            <w:r w:rsidR="001B7CEA" w:rsidRPr="00FD5F61">
              <w:rPr>
                <w:rFonts w:ascii="Arial Narrow" w:hAnsi="Arial Narrow" w:cs="Arial"/>
                <w:sz w:val="28"/>
                <w:szCs w:val="24"/>
              </w:rPr>
              <w:t xml:space="preserve">z podaniem tytułu „Zabezpieczenie należytego wykonania umowy </w:t>
            </w:r>
            <w:r w:rsidR="00FB0F92">
              <w:rPr>
                <w:rFonts w:ascii="Arial Narrow" w:hAnsi="Arial Narrow" w:cs="Arial"/>
                <w:sz w:val="28"/>
                <w:szCs w:val="24"/>
              </w:rPr>
              <w:t>RI</w:t>
            </w:r>
            <w:r w:rsidR="009D5DD2">
              <w:rPr>
                <w:rFonts w:ascii="Arial Narrow" w:hAnsi="Arial Narrow" w:cs="Arial"/>
                <w:sz w:val="28"/>
                <w:szCs w:val="24"/>
              </w:rPr>
              <w:t>.</w:t>
            </w:r>
            <w:r w:rsidR="00FB0F92">
              <w:rPr>
                <w:rFonts w:ascii="Arial Narrow" w:hAnsi="Arial Narrow" w:cs="Arial"/>
                <w:sz w:val="28"/>
                <w:szCs w:val="24"/>
              </w:rPr>
              <w:t>K</w:t>
            </w:r>
            <w:r w:rsidR="001B7CEA" w:rsidRPr="00FD5F61">
              <w:rPr>
                <w:rFonts w:ascii="Arial Narrow" w:hAnsi="Arial Narrow" w:cs="Arial"/>
                <w:sz w:val="28"/>
                <w:szCs w:val="24"/>
              </w:rPr>
              <w:t>.271.</w:t>
            </w:r>
            <w:r w:rsidR="00217A42">
              <w:rPr>
                <w:rFonts w:ascii="Arial Narrow" w:hAnsi="Arial Narrow" w:cs="Arial"/>
                <w:sz w:val="28"/>
                <w:szCs w:val="24"/>
              </w:rPr>
              <w:t>3</w:t>
            </w:r>
            <w:r w:rsidR="001B7CEA" w:rsidRPr="00FD5F61">
              <w:rPr>
                <w:rFonts w:ascii="Arial Narrow" w:hAnsi="Arial Narrow" w:cs="Arial"/>
                <w:sz w:val="28"/>
                <w:szCs w:val="24"/>
              </w:rPr>
              <w:t>.2025”</w:t>
            </w:r>
          </w:p>
        </w:tc>
      </w:tr>
    </w:tbl>
    <w:p w14:paraId="0031A52D" w14:textId="77777777" w:rsidR="001B7CEA" w:rsidRPr="00FD5F61" w:rsidRDefault="001B7CEA">
      <w:pPr>
        <w:pStyle w:val="Akapitzlist"/>
        <w:numPr>
          <w:ilvl w:val="0"/>
          <w:numId w:val="45"/>
        </w:numPr>
        <w:suppressAutoHyphens/>
        <w:rPr>
          <w:rFonts w:ascii="Arial Narrow" w:hAnsi="Arial Narrow" w:cs="Arial"/>
          <w:sz w:val="22"/>
          <w:szCs w:val="20"/>
        </w:rPr>
      </w:pPr>
      <w:r w:rsidRPr="00FD5F61">
        <w:rPr>
          <w:rFonts w:ascii="Arial Narrow" w:hAnsi="Arial Narrow" w:cs="Arial"/>
          <w:sz w:val="22"/>
          <w:szCs w:val="20"/>
        </w:rPr>
        <w:t>Jeżeli zabezpieczenie wniesiono w pieniądzu, Zamawiający przechowuje je na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0B9A6E84" w14:textId="77777777" w:rsidR="001B7CEA" w:rsidRPr="00FD5F61" w:rsidRDefault="001B7CEA">
      <w:pPr>
        <w:pStyle w:val="Akapitzlist"/>
        <w:numPr>
          <w:ilvl w:val="0"/>
          <w:numId w:val="45"/>
        </w:numPr>
        <w:suppressAutoHyphens/>
        <w:rPr>
          <w:rFonts w:ascii="Arial Narrow" w:hAnsi="Arial Narrow" w:cs="Arial"/>
          <w:sz w:val="22"/>
          <w:szCs w:val="20"/>
        </w:rPr>
      </w:pPr>
      <w:r w:rsidRPr="00FD5F61">
        <w:rPr>
          <w:rFonts w:ascii="Arial Narrow" w:hAnsi="Arial Narrow" w:cs="Arial"/>
          <w:sz w:val="22"/>
          <w:szCs w:val="20"/>
        </w:rPr>
        <w:t>Jeżeli zabezpieczenie wniesiono w postaci gwarancji lub poręczenia, gwarancja lub poręczenie powinno być sporządzone zgodnie z obowiązującym prawem i powinno zawierać następujące elementy:</w:t>
      </w:r>
    </w:p>
    <w:p w14:paraId="3E8E7627" w14:textId="77777777" w:rsidR="001B7CEA" w:rsidRPr="00FD5F61" w:rsidRDefault="001B7CEA">
      <w:pPr>
        <w:pStyle w:val="Akapitzlist"/>
        <w:numPr>
          <w:ilvl w:val="0"/>
          <w:numId w:val="46"/>
        </w:numPr>
        <w:suppressAutoHyphens/>
        <w:rPr>
          <w:rFonts w:ascii="Arial Narrow" w:hAnsi="Arial Narrow" w:cs="Arial"/>
          <w:sz w:val="22"/>
          <w:szCs w:val="20"/>
        </w:rPr>
      </w:pPr>
      <w:r w:rsidRPr="00FD5F61">
        <w:rPr>
          <w:rFonts w:ascii="Arial Narrow" w:hAnsi="Arial Narrow" w:cs="Arial"/>
          <w:sz w:val="22"/>
          <w:szCs w:val="20"/>
        </w:rPr>
        <w:t xml:space="preserve">nazwę  dającego  zlecenie  (Wykonawcy),  beneficjenta  gwarancji  lub  poręczenia  (Zamawiającego), gwaranta lub poręczyciela  (banku  lub  instytucji  ubezpieczeniowej  udzielających  gwarancji  lub poręczenia) oraz wskazanie ich siedzib,  </w:t>
      </w:r>
    </w:p>
    <w:p w14:paraId="7A5780DC" w14:textId="77777777" w:rsidR="001B7CEA" w:rsidRPr="00FD5F61" w:rsidRDefault="001B7CEA">
      <w:pPr>
        <w:pStyle w:val="Akapitzlist"/>
        <w:numPr>
          <w:ilvl w:val="0"/>
          <w:numId w:val="46"/>
        </w:numPr>
        <w:suppressAutoHyphens/>
        <w:rPr>
          <w:rFonts w:ascii="Arial Narrow" w:hAnsi="Arial Narrow" w:cs="Arial"/>
          <w:sz w:val="22"/>
          <w:szCs w:val="20"/>
        </w:rPr>
      </w:pPr>
      <w:r w:rsidRPr="00FD5F61">
        <w:rPr>
          <w:rFonts w:ascii="Arial Narrow" w:hAnsi="Arial Narrow" w:cs="Arial"/>
          <w:sz w:val="22"/>
          <w:szCs w:val="20"/>
        </w:rPr>
        <w:t xml:space="preserve">oznaczenie postępowania,  </w:t>
      </w:r>
    </w:p>
    <w:p w14:paraId="09F76C84" w14:textId="77777777" w:rsidR="001B7CEA" w:rsidRPr="00FD5F61" w:rsidRDefault="001B7CEA">
      <w:pPr>
        <w:pStyle w:val="Akapitzlist"/>
        <w:numPr>
          <w:ilvl w:val="0"/>
          <w:numId w:val="46"/>
        </w:numPr>
        <w:suppressAutoHyphens/>
        <w:rPr>
          <w:rFonts w:ascii="Arial Narrow" w:hAnsi="Arial Narrow" w:cs="Arial"/>
          <w:sz w:val="22"/>
          <w:szCs w:val="20"/>
        </w:rPr>
      </w:pPr>
      <w:r w:rsidRPr="00FD5F61">
        <w:rPr>
          <w:rFonts w:ascii="Arial Narrow" w:hAnsi="Arial Narrow" w:cs="Arial"/>
          <w:sz w:val="22"/>
          <w:szCs w:val="20"/>
        </w:rPr>
        <w:t xml:space="preserve">określenie przedmiotu postępowania,  </w:t>
      </w:r>
    </w:p>
    <w:p w14:paraId="740AA957" w14:textId="77777777" w:rsidR="001B7CEA" w:rsidRPr="00FD5F61" w:rsidRDefault="001B7CEA">
      <w:pPr>
        <w:pStyle w:val="Akapitzlist"/>
        <w:numPr>
          <w:ilvl w:val="0"/>
          <w:numId w:val="46"/>
        </w:numPr>
        <w:suppressAutoHyphens/>
        <w:rPr>
          <w:rFonts w:ascii="Arial Narrow" w:hAnsi="Arial Narrow" w:cs="Arial"/>
          <w:sz w:val="22"/>
          <w:szCs w:val="20"/>
        </w:rPr>
      </w:pPr>
      <w:r w:rsidRPr="00FD5F61">
        <w:rPr>
          <w:rFonts w:ascii="Arial Narrow" w:hAnsi="Arial Narrow" w:cs="Arial"/>
          <w:sz w:val="22"/>
          <w:szCs w:val="20"/>
        </w:rPr>
        <w:t xml:space="preserve">określenie wierzytelności, która ma być zabezpieczona gwarancją lub poręczeniem,  </w:t>
      </w:r>
    </w:p>
    <w:p w14:paraId="580F60F2" w14:textId="77777777" w:rsidR="001B7CEA" w:rsidRPr="00FD5F61" w:rsidRDefault="001B7CEA">
      <w:pPr>
        <w:pStyle w:val="Akapitzlist"/>
        <w:numPr>
          <w:ilvl w:val="0"/>
          <w:numId w:val="46"/>
        </w:numPr>
        <w:suppressAutoHyphens/>
        <w:rPr>
          <w:rFonts w:ascii="Arial Narrow" w:hAnsi="Arial Narrow" w:cs="Arial"/>
          <w:sz w:val="22"/>
          <w:szCs w:val="20"/>
        </w:rPr>
      </w:pPr>
      <w:r w:rsidRPr="00FD5F61">
        <w:rPr>
          <w:rFonts w:ascii="Arial Narrow" w:hAnsi="Arial Narrow" w:cs="Arial"/>
          <w:sz w:val="22"/>
          <w:szCs w:val="20"/>
        </w:rPr>
        <w:t xml:space="preserve">kwotę gwarancji lub poręczenia,  </w:t>
      </w:r>
    </w:p>
    <w:p w14:paraId="610704F2" w14:textId="77777777" w:rsidR="001B7CEA" w:rsidRPr="00FD5F61" w:rsidRDefault="001B7CEA">
      <w:pPr>
        <w:pStyle w:val="Akapitzlist"/>
        <w:numPr>
          <w:ilvl w:val="0"/>
          <w:numId w:val="46"/>
        </w:numPr>
        <w:suppressAutoHyphens/>
        <w:rPr>
          <w:rFonts w:ascii="Arial Narrow" w:hAnsi="Arial Narrow" w:cs="Arial"/>
          <w:sz w:val="22"/>
          <w:szCs w:val="20"/>
        </w:rPr>
      </w:pPr>
      <w:r w:rsidRPr="00FD5F61">
        <w:rPr>
          <w:rFonts w:ascii="Arial Narrow" w:hAnsi="Arial Narrow" w:cs="Arial"/>
          <w:sz w:val="22"/>
          <w:szCs w:val="20"/>
        </w:rPr>
        <w:t>termin ważności gwarancji lub poręczenia,</w:t>
      </w:r>
    </w:p>
    <w:p w14:paraId="65559A5E" w14:textId="77777777" w:rsidR="001B7CEA" w:rsidRPr="00FD5F61" w:rsidRDefault="001B7CEA">
      <w:pPr>
        <w:pStyle w:val="Akapitzlist"/>
        <w:numPr>
          <w:ilvl w:val="0"/>
          <w:numId w:val="46"/>
        </w:numPr>
        <w:suppressAutoHyphens/>
        <w:rPr>
          <w:rFonts w:ascii="Arial Narrow" w:hAnsi="Arial Narrow" w:cs="Arial"/>
          <w:sz w:val="22"/>
          <w:szCs w:val="20"/>
        </w:rPr>
      </w:pPr>
      <w:r w:rsidRPr="00FD5F61">
        <w:rPr>
          <w:rFonts w:ascii="Arial Narrow" w:hAnsi="Arial Narrow" w:cs="Arial"/>
          <w:sz w:val="22"/>
          <w:szCs w:val="20"/>
        </w:rPr>
        <w:t>zobowiązanie gwaranta do zapłacenia kwoty gwarancji lub poręczenia na pierwsze pisemne żądanie Zamawiającego zgodnie z Warunkami podpisanej Umowy.</w:t>
      </w:r>
    </w:p>
    <w:p w14:paraId="200FFBEA" w14:textId="77777777" w:rsidR="001B7CEA" w:rsidRPr="00FD5F61" w:rsidRDefault="001B7CEA">
      <w:pPr>
        <w:pStyle w:val="Akapitzlist"/>
        <w:numPr>
          <w:ilvl w:val="0"/>
          <w:numId w:val="45"/>
        </w:numPr>
        <w:suppressAutoHyphens/>
        <w:rPr>
          <w:rFonts w:ascii="Arial Narrow" w:hAnsi="Arial Narrow" w:cs="Arial"/>
          <w:sz w:val="22"/>
          <w:szCs w:val="20"/>
        </w:rPr>
      </w:pPr>
      <w:r w:rsidRPr="00FD5F61">
        <w:rPr>
          <w:rFonts w:ascii="Arial Narrow" w:hAnsi="Arial Narrow" w:cs="Arial"/>
          <w:sz w:val="22"/>
          <w:szCs w:val="20"/>
        </w:rPr>
        <w:t xml:space="preserve">Jeżeli  Wykonawca,  którego  oferta  została  wybrana  nie  wniesie  zabezpieczenia  należytego  wykonania umowy, Zamawiający może wybrać najkorzystniejszą ofertę spośród pozostałych ofert stosownie do treści art. 263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w:t>
      </w:r>
    </w:p>
    <w:p w14:paraId="503718F7" w14:textId="77777777" w:rsidR="001B7CEA" w:rsidRPr="00FD5F61" w:rsidRDefault="001B7CEA">
      <w:pPr>
        <w:pStyle w:val="Akapitzlist"/>
        <w:numPr>
          <w:ilvl w:val="0"/>
          <w:numId w:val="45"/>
        </w:numPr>
        <w:suppressAutoHyphens/>
        <w:rPr>
          <w:rFonts w:ascii="Arial Narrow" w:hAnsi="Arial Narrow" w:cs="Arial"/>
          <w:sz w:val="22"/>
          <w:szCs w:val="20"/>
        </w:rPr>
      </w:pPr>
      <w:r w:rsidRPr="00FD5F61">
        <w:rPr>
          <w:rFonts w:ascii="Arial Narrow" w:hAnsi="Arial Narrow" w:cs="Arial"/>
          <w:sz w:val="22"/>
          <w:szCs w:val="20"/>
        </w:rPr>
        <w:t xml:space="preserve">Do zmiany formy zabezpieczenia umowy w trakcie realizacji umowy stosuje się art. 451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 xml:space="preserve">. </w:t>
      </w:r>
    </w:p>
    <w:p w14:paraId="3D0644A4" w14:textId="6CC58AA1" w:rsidR="009149EE" w:rsidRPr="00FD5F61" w:rsidRDefault="001B7CEA">
      <w:pPr>
        <w:pStyle w:val="Akapitzlist"/>
        <w:numPr>
          <w:ilvl w:val="0"/>
          <w:numId w:val="45"/>
        </w:numPr>
        <w:suppressAutoHyphens/>
        <w:rPr>
          <w:rFonts w:ascii="Arial Narrow" w:hAnsi="Arial Narrow" w:cs="Arial"/>
          <w:sz w:val="22"/>
          <w:szCs w:val="20"/>
        </w:rPr>
      </w:pPr>
      <w:r w:rsidRPr="00FD5F61">
        <w:rPr>
          <w:rFonts w:ascii="Arial Narrow" w:hAnsi="Arial Narrow" w:cs="Arial"/>
          <w:sz w:val="22"/>
          <w:szCs w:val="20"/>
        </w:rPr>
        <w:t xml:space="preserve">Zwrot  zabezpieczenia  należytego  wykonania  kontraktu nastąpi zgodnie z zapisami umowy z uwzględnieniem zapisów art. 453 ustawy </w:t>
      </w:r>
      <w:proofErr w:type="spellStart"/>
      <w:r w:rsidRPr="00FD5F61">
        <w:rPr>
          <w:rFonts w:ascii="Arial Narrow" w:hAnsi="Arial Narrow" w:cs="Arial"/>
          <w:sz w:val="22"/>
          <w:szCs w:val="20"/>
        </w:rPr>
        <w:t>Pzp</w:t>
      </w:r>
      <w:proofErr w:type="spellEnd"/>
      <w:r w:rsidRPr="00FD5F61">
        <w:rPr>
          <w:rFonts w:ascii="Arial Narrow" w:hAnsi="Arial Narrow" w:cs="Arial"/>
          <w:sz w:val="22"/>
          <w:szCs w:val="20"/>
        </w:rPr>
        <w:t>.</w:t>
      </w:r>
    </w:p>
    <w:p w14:paraId="525F2C54" w14:textId="6DFFB0FA" w:rsidR="00B341CC" w:rsidRPr="00FD5F61" w:rsidRDefault="00B341CC" w:rsidP="00DC0E8C">
      <w:pPr>
        <w:pStyle w:val="Nagwek1"/>
        <w:rPr>
          <w:rFonts w:ascii="Arial Narrow" w:hAnsi="Arial Narrow"/>
        </w:rPr>
      </w:pPr>
      <w:bookmarkStart w:id="30" w:name="_Toc194321621"/>
      <w:r w:rsidRPr="00FD5F61">
        <w:rPr>
          <w:rFonts w:ascii="Arial Narrow" w:hAnsi="Arial Narrow"/>
        </w:rPr>
        <w:lastRenderedPageBreak/>
        <w:t>PROJEKTOWANE POSTANOWIENIA UMOWY W SPRAWIE ZAMÓWIENIA PUBLICZNEGO, KTÓRE ZOSTANĄ WPROWADZONE DO TREŚCI TEJ UMOWY</w:t>
      </w:r>
      <w:bookmarkEnd w:id="30"/>
    </w:p>
    <w:p w14:paraId="430F0EEE" w14:textId="04CA7FAA" w:rsidR="00B341CC" w:rsidRPr="00FD5F61" w:rsidRDefault="008F0500">
      <w:pPr>
        <w:pStyle w:val="Akapitzlist"/>
        <w:numPr>
          <w:ilvl w:val="0"/>
          <w:numId w:val="22"/>
        </w:numPr>
        <w:rPr>
          <w:rFonts w:ascii="Arial Narrow" w:hAnsi="Arial Narrow" w:cs="Arial"/>
          <w:sz w:val="22"/>
          <w:szCs w:val="20"/>
        </w:rPr>
      </w:pPr>
      <w:r w:rsidRPr="00FD5F61">
        <w:rPr>
          <w:rFonts w:ascii="Arial Narrow" w:hAnsi="Arial Narrow" w:cs="Arial"/>
          <w:sz w:val="22"/>
          <w:szCs w:val="20"/>
        </w:rPr>
        <w:t xml:space="preserve">Projektowane postanowienia umowy w sprawie zamówienia publicznego, które zostaną wprowadzone do treści tej umowy, określone zostały w </w:t>
      </w:r>
      <w:r w:rsidR="001E7F39" w:rsidRPr="00FD5F61">
        <w:rPr>
          <w:rFonts w:ascii="Arial Narrow" w:hAnsi="Arial Narrow" w:cs="Arial"/>
          <w:b/>
          <w:bCs/>
          <w:sz w:val="22"/>
          <w:szCs w:val="20"/>
        </w:rPr>
        <w:t>Z</w:t>
      </w:r>
      <w:r w:rsidRPr="00FD5F61">
        <w:rPr>
          <w:rFonts w:ascii="Arial Narrow" w:hAnsi="Arial Narrow" w:cs="Arial"/>
          <w:b/>
          <w:bCs/>
          <w:sz w:val="22"/>
          <w:szCs w:val="20"/>
        </w:rPr>
        <w:t xml:space="preserve">ałączniku nr </w:t>
      </w:r>
      <w:r w:rsidR="00761740" w:rsidRPr="00FD5F61">
        <w:rPr>
          <w:rFonts w:ascii="Arial Narrow" w:hAnsi="Arial Narrow" w:cs="Arial"/>
          <w:b/>
          <w:bCs/>
          <w:sz w:val="22"/>
          <w:szCs w:val="20"/>
        </w:rPr>
        <w:t>5</w:t>
      </w:r>
      <w:r w:rsidRPr="00FD5F61">
        <w:rPr>
          <w:rFonts w:ascii="Arial Narrow" w:hAnsi="Arial Narrow" w:cs="Arial"/>
          <w:b/>
          <w:bCs/>
          <w:sz w:val="22"/>
          <w:szCs w:val="20"/>
        </w:rPr>
        <w:t xml:space="preserve"> SWZ</w:t>
      </w:r>
      <w:r w:rsidRPr="00FD5F61">
        <w:rPr>
          <w:rFonts w:ascii="Arial Narrow" w:hAnsi="Arial Narrow" w:cs="Arial"/>
          <w:sz w:val="22"/>
          <w:szCs w:val="20"/>
        </w:rPr>
        <w:t>.</w:t>
      </w:r>
    </w:p>
    <w:p w14:paraId="4D1F0BC1" w14:textId="4A85FF48" w:rsidR="00B341CC" w:rsidRPr="00FD5F61" w:rsidRDefault="00B341CC" w:rsidP="00DC0E8C">
      <w:pPr>
        <w:pStyle w:val="Nagwek1"/>
        <w:rPr>
          <w:rFonts w:ascii="Arial Narrow" w:hAnsi="Arial Narrow"/>
        </w:rPr>
      </w:pPr>
      <w:bookmarkStart w:id="31" w:name="_Toc84164520"/>
      <w:bookmarkStart w:id="32" w:name="_Toc194321622"/>
      <w:r w:rsidRPr="00FD5F61">
        <w:rPr>
          <w:rFonts w:ascii="Arial Narrow" w:hAnsi="Arial Narrow"/>
        </w:rPr>
        <w:t>INFORMACJE DOTYCZĄCE PROTOKOŁU POSTĘPOWANIA</w:t>
      </w:r>
      <w:bookmarkEnd w:id="31"/>
      <w:bookmarkEnd w:id="32"/>
    </w:p>
    <w:p w14:paraId="77C6A729" w14:textId="2215C323" w:rsidR="00B341CC" w:rsidRPr="00FD5F61" w:rsidRDefault="008F0500">
      <w:pPr>
        <w:pStyle w:val="Akapitzlist"/>
        <w:numPr>
          <w:ilvl w:val="0"/>
          <w:numId w:val="21"/>
        </w:numPr>
        <w:rPr>
          <w:rFonts w:ascii="Arial Narrow" w:hAnsi="Arial Narrow" w:cs="Arial"/>
          <w:sz w:val="22"/>
          <w:szCs w:val="20"/>
        </w:rPr>
      </w:pPr>
      <w:r w:rsidRPr="00FD5F61">
        <w:rPr>
          <w:rFonts w:ascii="Arial Narrow" w:hAnsi="Arial Narrow" w:cs="Arial"/>
          <w:sz w:val="22"/>
          <w:szCs w:val="20"/>
        </w:rPr>
        <w:t>Protokół postępowania wraz z załącznikami jest jawny.</w:t>
      </w:r>
    </w:p>
    <w:p w14:paraId="630D527F" w14:textId="69CC016F" w:rsidR="008F0500" w:rsidRPr="00FD5F61" w:rsidRDefault="008F0500">
      <w:pPr>
        <w:pStyle w:val="Akapitzlist"/>
        <w:numPr>
          <w:ilvl w:val="0"/>
          <w:numId w:val="21"/>
        </w:numPr>
        <w:rPr>
          <w:rFonts w:ascii="Arial Narrow" w:hAnsi="Arial Narrow" w:cs="Arial"/>
          <w:sz w:val="22"/>
          <w:szCs w:val="20"/>
        </w:rPr>
      </w:pPr>
      <w:r w:rsidRPr="00FD5F61">
        <w:rPr>
          <w:rFonts w:ascii="Arial Narrow" w:hAnsi="Arial Narrow" w:cs="Arial"/>
          <w:sz w:val="22"/>
          <w:szCs w:val="20"/>
        </w:rPr>
        <w:t xml:space="preserve">Załączniki do protokołu udostępnia się po dokonaniu wyboru najkorzystniejszej oferty lub unieważnieniu postępowania, z tym, że oferty są jawne od chwili ich otwarcia. </w:t>
      </w:r>
    </w:p>
    <w:p w14:paraId="46741800" w14:textId="127768F9" w:rsidR="008F0500" w:rsidRPr="00FD5F61" w:rsidRDefault="008F0500">
      <w:pPr>
        <w:pStyle w:val="Akapitzlist"/>
        <w:numPr>
          <w:ilvl w:val="0"/>
          <w:numId w:val="21"/>
        </w:numPr>
        <w:rPr>
          <w:rFonts w:ascii="Arial Narrow" w:hAnsi="Arial Narrow" w:cs="Arial"/>
          <w:sz w:val="22"/>
          <w:szCs w:val="20"/>
        </w:rPr>
      </w:pPr>
      <w:r w:rsidRPr="00FD5F61">
        <w:rPr>
          <w:rFonts w:ascii="Arial Narrow" w:hAnsi="Arial Narrow" w:cs="Arial"/>
          <w:sz w:val="22"/>
          <w:szCs w:val="20"/>
        </w:rPr>
        <w:t xml:space="preserve">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 </w:t>
      </w:r>
    </w:p>
    <w:p w14:paraId="37EBD52E" w14:textId="11CAA746" w:rsidR="008F0500" w:rsidRPr="00FD5F61" w:rsidRDefault="008F0500">
      <w:pPr>
        <w:pStyle w:val="Akapitzlist"/>
        <w:numPr>
          <w:ilvl w:val="0"/>
          <w:numId w:val="21"/>
        </w:numPr>
        <w:rPr>
          <w:rFonts w:ascii="Arial Narrow" w:hAnsi="Arial Narrow" w:cs="Arial"/>
          <w:sz w:val="22"/>
          <w:szCs w:val="20"/>
        </w:rPr>
      </w:pPr>
      <w:r w:rsidRPr="00FD5F61">
        <w:rPr>
          <w:rFonts w:ascii="Arial Narrow" w:hAnsi="Arial Narrow" w:cs="Arial"/>
          <w:sz w:val="22"/>
          <w:szCs w:val="20"/>
        </w:rPr>
        <w:t>Zamawiający dopuszcza możliwość przesłania dokumentów, o których mowa w</w:t>
      </w:r>
      <w:r w:rsidR="00A568CE" w:rsidRPr="00FD5F61">
        <w:rPr>
          <w:rFonts w:ascii="Arial Narrow" w:hAnsi="Arial Narrow" w:cs="Arial"/>
          <w:b/>
          <w:bCs/>
          <w:sz w:val="22"/>
          <w:szCs w:val="20"/>
        </w:rPr>
        <w:t xml:space="preserve"> </w:t>
      </w:r>
      <w:r w:rsidR="007C3880" w:rsidRPr="00FD5F61">
        <w:rPr>
          <w:rFonts w:ascii="Arial Narrow" w:hAnsi="Arial Narrow" w:cs="Arial"/>
          <w:b/>
          <w:bCs/>
          <w:sz w:val="22"/>
          <w:szCs w:val="20"/>
        </w:rPr>
        <w:t>Rozdziale 2</w:t>
      </w:r>
      <w:r w:rsidR="00137685" w:rsidRPr="00FD5F61">
        <w:rPr>
          <w:rFonts w:ascii="Arial Narrow" w:hAnsi="Arial Narrow" w:cs="Arial"/>
          <w:b/>
          <w:bCs/>
          <w:sz w:val="22"/>
          <w:szCs w:val="20"/>
        </w:rPr>
        <w:t>8</w:t>
      </w:r>
      <w:r w:rsidR="007C3880" w:rsidRPr="00FD5F61">
        <w:rPr>
          <w:rFonts w:ascii="Arial Narrow" w:hAnsi="Arial Narrow" w:cs="Arial"/>
          <w:b/>
          <w:bCs/>
          <w:sz w:val="22"/>
          <w:szCs w:val="20"/>
        </w:rPr>
        <w:t xml:space="preserve"> </w:t>
      </w:r>
      <w:r w:rsidR="009B44E2" w:rsidRPr="00FD5F61">
        <w:rPr>
          <w:rFonts w:ascii="Arial Narrow" w:hAnsi="Arial Narrow" w:cs="Arial"/>
          <w:b/>
          <w:bCs/>
          <w:sz w:val="22"/>
          <w:szCs w:val="20"/>
        </w:rPr>
        <w:t>ust</w:t>
      </w:r>
      <w:r w:rsidR="00A568CE" w:rsidRPr="00FD5F61">
        <w:rPr>
          <w:rFonts w:ascii="Arial Narrow" w:hAnsi="Arial Narrow" w:cs="Arial"/>
          <w:b/>
          <w:bCs/>
          <w:sz w:val="22"/>
          <w:szCs w:val="20"/>
        </w:rPr>
        <w:t>. 1 i 2</w:t>
      </w:r>
      <w:r w:rsidR="005B727D" w:rsidRPr="00FD5F61">
        <w:rPr>
          <w:rFonts w:ascii="Arial Narrow" w:hAnsi="Arial Narrow" w:cs="Arial"/>
          <w:b/>
          <w:bCs/>
          <w:sz w:val="22"/>
          <w:szCs w:val="20"/>
        </w:rPr>
        <w:t xml:space="preserve"> SWZ</w:t>
      </w:r>
      <w:r w:rsidRPr="00FD5F61">
        <w:rPr>
          <w:rFonts w:ascii="Arial Narrow" w:hAnsi="Arial Narrow" w:cs="Arial"/>
          <w:sz w:val="22"/>
          <w:szCs w:val="20"/>
        </w:rPr>
        <w:t xml:space="preserve"> za pomocą poczty elektronicznej.</w:t>
      </w:r>
    </w:p>
    <w:p w14:paraId="23D4CCCB" w14:textId="546C91C5" w:rsidR="00B341CC" w:rsidRPr="00FD5F61" w:rsidRDefault="00B341CC" w:rsidP="00DC0E8C">
      <w:pPr>
        <w:pStyle w:val="Nagwek1"/>
        <w:rPr>
          <w:rFonts w:ascii="Arial Narrow" w:hAnsi="Arial Narrow"/>
        </w:rPr>
      </w:pPr>
      <w:bookmarkStart w:id="33" w:name="_Toc194321623"/>
      <w:r w:rsidRPr="00FD5F61">
        <w:rPr>
          <w:rFonts w:ascii="Arial Narrow" w:hAnsi="Arial Narrow"/>
        </w:rPr>
        <w:t>POUCZENIE O ŚRODKACH OCHRONY PRAWNEJ PRZYSŁUGUJĄCYCH WYKONAWCY W TOKU POSTĘPOWANIA O UDZIELENIE ZAMÓWIENIA</w:t>
      </w:r>
      <w:bookmarkEnd w:id="33"/>
    </w:p>
    <w:p w14:paraId="648FCB25" w14:textId="6F7767B5" w:rsidR="00B341CC" w:rsidRPr="00FD5F61" w:rsidRDefault="00B341CC" w:rsidP="00B341CC">
      <w:pPr>
        <w:rPr>
          <w:rFonts w:ascii="Arial Narrow" w:hAnsi="Arial Narrow" w:cs="Arial"/>
          <w:sz w:val="22"/>
        </w:rPr>
      </w:pPr>
      <w:r w:rsidRPr="00FD5F61">
        <w:rPr>
          <w:rFonts w:ascii="Arial Narrow" w:hAnsi="Arial Narrow" w:cs="Arial"/>
          <w:sz w:val="22"/>
        </w:rPr>
        <w:t xml:space="preserve">Wykonawcom, a także innemu podmiotowi, jeżeli ma lub miał interes w uzyskaniu zamówienia oraz poniósł lub może ponieść szkodę w wyniku naruszenia przez zamawiającego przepisów ustawy </w:t>
      </w:r>
      <w:proofErr w:type="spellStart"/>
      <w:r w:rsidRPr="00FD5F61">
        <w:rPr>
          <w:rFonts w:ascii="Arial Narrow" w:hAnsi="Arial Narrow" w:cs="Arial"/>
          <w:sz w:val="22"/>
        </w:rPr>
        <w:t>Pzp</w:t>
      </w:r>
      <w:proofErr w:type="spellEnd"/>
      <w:r w:rsidRPr="00FD5F61">
        <w:rPr>
          <w:rFonts w:ascii="Arial Narrow" w:hAnsi="Arial Narrow" w:cs="Arial"/>
          <w:sz w:val="22"/>
        </w:rPr>
        <w:t xml:space="preserve">, przysługują środki ochrony prawnej na zasadach przewidzianych w dziale IX ustawy </w:t>
      </w:r>
      <w:proofErr w:type="spellStart"/>
      <w:r w:rsidRPr="00FD5F61">
        <w:rPr>
          <w:rFonts w:ascii="Arial Narrow" w:hAnsi="Arial Narrow" w:cs="Arial"/>
          <w:sz w:val="22"/>
        </w:rPr>
        <w:t>Pzp</w:t>
      </w:r>
      <w:proofErr w:type="spellEnd"/>
      <w:r w:rsidRPr="00FD5F61">
        <w:rPr>
          <w:rFonts w:ascii="Arial Narrow" w:hAnsi="Arial Narrow" w:cs="Arial"/>
          <w:sz w:val="22"/>
        </w:rPr>
        <w:t xml:space="preserve"> (art. 505–590).</w:t>
      </w:r>
    </w:p>
    <w:p w14:paraId="504C0F64" w14:textId="34341F29" w:rsidR="00B341CC" w:rsidRPr="00FD5F61" w:rsidRDefault="00B341CC" w:rsidP="00DC0E8C">
      <w:pPr>
        <w:pStyle w:val="Nagwek1"/>
        <w:rPr>
          <w:rFonts w:ascii="Arial Narrow" w:hAnsi="Arial Narrow"/>
        </w:rPr>
      </w:pPr>
      <w:bookmarkStart w:id="34" w:name="_Toc84164522"/>
      <w:bookmarkStart w:id="35" w:name="_Toc194321624"/>
      <w:r w:rsidRPr="00FD5F61">
        <w:rPr>
          <w:rFonts w:ascii="Arial Narrow" w:hAnsi="Arial Narrow"/>
        </w:rPr>
        <w:t>ZAŁĄCZNIKI DO SPECYFIKACJI WARUNKÓW ZAMÓWIENIA</w:t>
      </w:r>
      <w:bookmarkEnd w:id="34"/>
      <w:bookmarkEnd w:id="35"/>
    </w:p>
    <w:p w14:paraId="5DE53F86" w14:textId="27C74F6F" w:rsidR="00F37B18" w:rsidRPr="00FD5F61" w:rsidRDefault="00F37B18" w:rsidP="00F37B18">
      <w:pPr>
        <w:spacing w:after="0"/>
        <w:rPr>
          <w:rFonts w:ascii="Arial Narrow" w:hAnsi="Arial Narrow" w:cs="Arial"/>
          <w:sz w:val="22"/>
          <w:szCs w:val="20"/>
        </w:rPr>
      </w:pPr>
      <w:r w:rsidRPr="00FD5F61">
        <w:rPr>
          <w:rFonts w:ascii="Arial Narrow" w:hAnsi="Arial Narrow" w:cs="Arial"/>
          <w:b/>
          <w:bCs/>
          <w:sz w:val="22"/>
          <w:szCs w:val="20"/>
        </w:rPr>
        <w:t xml:space="preserve">Załącznik nr 1 do SWZ </w:t>
      </w:r>
      <w:r w:rsidRPr="00FD5F61">
        <w:rPr>
          <w:rFonts w:ascii="Arial Narrow" w:hAnsi="Arial Narrow" w:cs="Arial"/>
          <w:sz w:val="22"/>
          <w:szCs w:val="20"/>
        </w:rPr>
        <w:t xml:space="preserve">– </w:t>
      </w:r>
      <w:r w:rsidRPr="00FD5F61">
        <w:rPr>
          <w:rFonts w:ascii="Arial Narrow" w:hAnsi="Arial Narrow" w:cs="Arial"/>
          <w:sz w:val="22"/>
          <w:szCs w:val="20"/>
        </w:rPr>
        <w:tab/>
        <w:t>FORMULARZ OFERTOWY,</w:t>
      </w:r>
    </w:p>
    <w:p w14:paraId="21EBA7BE" w14:textId="3B7BEF05" w:rsidR="00FE427E" w:rsidRPr="00FD5F61" w:rsidRDefault="00FE427E" w:rsidP="00FE427E">
      <w:pPr>
        <w:spacing w:after="0"/>
        <w:jc w:val="left"/>
        <w:rPr>
          <w:rFonts w:ascii="Arial Narrow" w:hAnsi="Arial Narrow" w:cs="Arial"/>
          <w:sz w:val="22"/>
          <w:szCs w:val="20"/>
        </w:rPr>
      </w:pPr>
      <w:r w:rsidRPr="00FD5F61">
        <w:rPr>
          <w:rFonts w:ascii="Arial Narrow" w:hAnsi="Arial Narrow" w:cs="Arial"/>
          <w:b/>
          <w:bCs/>
          <w:sz w:val="22"/>
          <w:szCs w:val="20"/>
        </w:rPr>
        <w:t>Załącznik nr 2 SWZ</w:t>
      </w:r>
      <w:r w:rsidRPr="00FD5F61">
        <w:rPr>
          <w:rFonts w:ascii="Arial Narrow" w:hAnsi="Arial Narrow" w:cs="Arial"/>
          <w:sz w:val="22"/>
          <w:szCs w:val="20"/>
        </w:rPr>
        <w:t xml:space="preserve"> – FORMULARZ OŚWIADCZENIA O BRAKU PODSTAW DO WYKLUCZENIA,</w:t>
      </w:r>
    </w:p>
    <w:p w14:paraId="688EFB76" w14:textId="75218225" w:rsidR="00FE427E" w:rsidRPr="00FD5F61" w:rsidRDefault="00FE427E" w:rsidP="00FE427E">
      <w:pPr>
        <w:spacing w:after="0"/>
        <w:jc w:val="left"/>
        <w:rPr>
          <w:rFonts w:ascii="Arial Narrow" w:hAnsi="Arial Narrow" w:cs="Arial"/>
          <w:sz w:val="22"/>
          <w:szCs w:val="20"/>
        </w:rPr>
      </w:pPr>
      <w:r w:rsidRPr="00FD5F61">
        <w:rPr>
          <w:rFonts w:ascii="Arial Narrow" w:hAnsi="Arial Narrow" w:cs="Arial"/>
          <w:b/>
          <w:bCs/>
          <w:sz w:val="22"/>
          <w:szCs w:val="20"/>
        </w:rPr>
        <w:t xml:space="preserve">Załącznik nr </w:t>
      </w:r>
      <w:r w:rsidR="00771282" w:rsidRPr="00FD5F61">
        <w:rPr>
          <w:rFonts w:ascii="Arial Narrow" w:hAnsi="Arial Narrow" w:cs="Arial"/>
          <w:b/>
          <w:bCs/>
          <w:sz w:val="22"/>
          <w:szCs w:val="20"/>
        </w:rPr>
        <w:t>3</w:t>
      </w:r>
      <w:r w:rsidRPr="00FD5F61">
        <w:rPr>
          <w:rFonts w:ascii="Arial Narrow" w:hAnsi="Arial Narrow" w:cs="Arial"/>
          <w:b/>
          <w:bCs/>
          <w:sz w:val="22"/>
          <w:szCs w:val="20"/>
        </w:rPr>
        <w:t xml:space="preserve"> SWZ</w:t>
      </w:r>
      <w:r w:rsidRPr="00FD5F61">
        <w:rPr>
          <w:rFonts w:ascii="Arial Narrow" w:hAnsi="Arial Narrow" w:cs="Arial"/>
          <w:sz w:val="22"/>
          <w:szCs w:val="20"/>
        </w:rPr>
        <w:t xml:space="preserve"> – FORMULARZ OŚWIADCZENIA WYKONAWCÓW WSPÓLNIE </w:t>
      </w:r>
      <w:r w:rsidRPr="00FD5F61">
        <w:rPr>
          <w:rFonts w:ascii="Arial Narrow" w:hAnsi="Arial Narrow" w:cs="Arial"/>
          <w:sz w:val="22"/>
          <w:szCs w:val="20"/>
        </w:rPr>
        <w:tab/>
      </w:r>
      <w:r w:rsidRPr="00FD5F61">
        <w:rPr>
          <w:rFonts w:ascii="Arial Narrow" w:hAnsi="Arial Narrow" w:cs="Arial"/>
          <w:sz w:val="22"/>
          <w:szCs w:val="20"/>
        </w:rPr>
        <w:tab/>
      </w:r>
      <w:r w:rsidRPr="00FD5F61">
        <w:rPr>
          <w:rFonts w:ascii="Arial Narrow" w:hAnsi="Arial Narrow" w:cs="Arial"/>
          <w:sz w:val="22"/>
          <w:szCs w:val="20"/>
        </w:rPr>
        <w:tab/>
      </w:r>
      <w:r w:rsidRPr="00FD5F61">
        <w:rPr>
          <w:rFonts w:ascii="Arial Narrow" w:hAnsi="Arial Narrow" w:cs="Arial"/>
          <w:sz w:val="22"/>
          <w:szCs w:val="20"/>
        </w:rPr>
        <w:tab/>
      </w:r>
      <w:r w:rsidRPr="00FD5F61">
        <w:rPr>
          <w:rFonts w:ascii="Arial Narrow" w:hAnsi="Arial Narrow" w:cs="Arial"/>
          <w:sz w:val="22"/>
          <w:szCs w:val="20"/>
        </w:rPr>
        <w:tab/>
        <w:t xml:space="preserve"> UBIEGAJĄCYCH SIĘ O UDZIELENIE ZAMÓWIENIA (JEŻELI DOTYCZY),</w:t>
      </w:r>
    </w:p>
    <w:p w14:paraId="5051DD18" w14:textId="167BD925" w:rsidR="00FE427E" w:rsidRPr="00FD5F61" w:rsidRDefault="00FE427E" w:rsidP="00E70DEB">
      <w:pPr>
        <w:spacing w:after="0"/>
        <w:ind w:left="2268" w:hanging="2268"/>
        <w:jc w:val="left"/>
        <w:rPr>
          <w:rFonts w:ascii="Arial Narrow" w:hAnsi="Arial Narrow" w:cs="Arial"/>
          <w:sz w:val="22"/>
          <w:szCs w:val="20"/>
        </w:rPr>
      </w:pPr>
      <w:r w:rsidRPr="00FD5F61">
        <w:rPr>
          <w:rFonts w:ascii="Arial Narrow" w:hAnsi="Arial Narrow" w:cs="Arial"/>
          <w:b/>
          <w:bCs/>
          <w:sz w:val="22"/>
          <w:szCs w:val="20"/>
        </w:rPr>
        <w:t xml:space="preserve">Załącznik nr </w:t>
      </w:r>
      <w:r w:rsidR="00771282" w:rsidRPr="00FD5F61">
        <w:rPr>
          <w:rFonts w:ascii="Arial Narrow" w:hAnsi="Arial Narrow" w:cs="Arial"/>
          <w:b/>
          <w:bCs/>
          <w:sz w:val="22"/>
          <w:szCs w:val="20"/>
        </w:rPr>
        <w:t>4</w:t>
      </w:r>
      <w:r w:rsidRPr="00FD5F61">
        <w:rPr>
          <w:rFonts w:ascii="Arial Narrow" w:hAnsi="Arial Narrow" w:cs="Arial"/>
          <w:b/>
          <w:bCs/>
          <w:sz w:val="22"/>
          <w:szCs w:val="20"/>
        </w:rPr>
        <w:t xml:space="preserve"> SWZ</w:t>
      </w:r>
      <w:r w:rsidRPr="00FD5F61">
        <w:rPr>
          <w:rFonts w:ascii="Arial Narrow" w:hAnsi="Arial Narrow" w:cs="Arial"/>
          <w:sz w:val="22"/>
          <w:szCs w:val="20"/>
        </w:rPr>
        <w:t xml:space="preserve"> – ZOBOWIĄZANIE PODMIOTU UDOSTĘPNIAJĄCEGO ZASOBY</w:t>
      </w:r>
      <w:r w:rsidR="00E70DEB" w:rsidRPr="00FD5F61">
        <w:rPr>
          <w:rFonts w:ascii="Arial Narrow" w:hAnsi="Arial Narrow" w:cs="Arial"/>
          <w:sz w:val="22"/>
          <w:szCs w:val="20"/>
        </w:rPr>
        <w:t xml:space="preserve"> (JEŻELI DOTYCZY)</w:t>
      </w:r>
    </w:p>
    <w:p w14:paraId="6F9BCBE4" w14:textId="2754B142" w:rsidR="00FE427E" w:rsidRPr="00FD5F61" w:rsidRDefault="00FE427E" w:rsidP="00FE427E">
      <w:pPr>
        <w:spacing w:after="0"/>
        <w:jc w:val="left"/>
        <w:rPr>
          <w:rFonts w:ascii="Arial Narrow" w:hAnsi="Arial Narrow" w:cs="Arial"/>
          <w:sz w:val="22"/>
          <w:szCs w:val="20"/>
        </w:rPr>
      </w:pPr>
      <w:r w:rsidRPr="00FD5F61">
        <w:rPr>
          <w:rFonts w:ascii="Arial Narrow" w:hAnsi="Arial Narrow" w:cs="Arial"/>
          <w:b/>
          <w:bCs/>
          <w:sz w:val="22"/>
          <w:szCs w:val="20"/>
        </w:rPr>
        <w:t xml:space="preserve">Załącznik nr </w:t>
      </w:r>
      <w:r w:rsidR="00771282" w:rsidRPr="00FD5F61">
        <w:rPr>
          <w:rFonts w:ascii="Arial Narrow" w:hAnsi="Arial Narrow" w:cs="Arial"/>
          <w:b/>
          <w:bCs/>
          <w:sz w:val="22"/>
          <w:szCs w:val="20"/>
        </w:rPr>
        <w:t>5</w:t>
      </w:r>
      <w:r w:rsidRPr="00FD5F61">
        <w:rPr>
          <w:rFonts w:ascii="Arial Narrow" w:hAnsi="Arial Narrow" w:cs="Arial"/>
          <w:b/>
          <w:bCs/>
          <w:sz w:val="22"/>
          <w:szCs w:val="20"/>
        </w:rPr>
        <w:t xml:space="preserve"> SWZ</w:t>
      </w:r>
      <w:r w:rsidRPr="00FD5F61">
        <w:rPr>
          <w:rFonts w:ascii="Arial Narrow" w:hAnsi="Arial Narrow" w:cs="Arial"/>
          <w:sz w:val="22"/>
          <w:szCs w:val="20"/>
        </w:rPr>
        <w:t xml:space="preserve"> – ISTOTNE POSTANOWIENIA UMOWY</w:t>
      </w:r>
      <w:r w:rsidR="00FD5F61" w:rsidRPr="00FD5F61">
        <w:rPr>
          <w:rFonts w:ascii="Arial Narrow" w:hAnsi="Arial Narrow" w:cs="Arial"/>
          <w:sz w:val="22"/>
          <w:szCs w:val="20"/>
        </w:rPr>
        <w:t>,</w:t>
      </w:r>
    </w:p>
    <w:p w14:paraId="46E9D26E" w14:textId="700985B4" w:rsidR="00FE427E" w:rsidRPr="00FD5F61" w:rsidRDefault="00FE427E" w:rsidP="00FE427E">
      <w:pPr>
        <w:spacing w:after="0"/>
        <w:jc w:val="left"/>
        <w:rPr>
          <w:rFonts w:ascii="Arial Narrow" w:hAnsi="Arial Narrow" w:cs="Arial"/>
          <w:sz w:val="22"/>
          <w:szCs w:val="20"/>
        </w:rPr>
      </w:pPr>
      <w:r w:rsidRPr="00FD5F61">
        <w:rPr>
          <w:rFonts w:ascii="Arial Narrow" w:hAnsi="Arial Narrow" w:cs="Arial"/>
          <w:b/>
          <w:bCs/>
          <w:sz w:val="22"/>
          <w:szCs w:val="20"/>
        </w:rPr>
        <w:t xml:space="preserve">Załącznik nr </w:t>
      </w:r>
      <w:r w:rsidR="00771282" w:rsidRPr="00FD5F61">
        <w:rPr>
          <w:rFonts w:ascii="Arial Narrow" w:hAnsi="Arial Narrow" w:cs="Arial"/>
          <w:b/>
          <w:bCs/>
          <w:sz w:val="22"/>
          <w:szCs w:val="20"/>
        </w:rPr>
        <w:t>6</w:t>
      </w:r>
      <w:r w:rsidRPr="00FD5F61">
        <w:rPr>
          <w:rFonts w:ascii="Arial Narrow" w:hAnsi="Arial Narrow" w:cs="Arial"/>
          <w:b/>
          <w:bCs/>
          <w:sz w:val="22"/>
          <w:szCs w:val="20"/>
        </w:rPr>
        <w:t xml:space="preserve"> SWZ</w:t>
      </w:r>
      <w:r w:rsidRPr="00FD5F61">
        <w:rPr>
          <w:rFonts w:ascii="Arial Narrow" w:hAnsi="Arial Narrow" w:cs="Arial"/>
          <w:sz w:val="22"/>
          <w:szCs w:val="20"/>
        </w:rPr>
        <w:t xml:space="preserve"> – FORMULARZ OŚWIADCZENIA O AKTUALNOŚCI INFORMACJI </w:t>
      </w:r>
      <w:r w:rsidRPr="00FD5F61">
        <w:rPr>
          <w:rFonts w:ascii="Arial Narrow" w:hAnsi="Arial Narrow" w:cs="Arial"/>
          <w:sz w:val="22"/>
          <w:szCs w:val="20"/>
        </w:rPr>
        <w:tab/>
      </w:r>
      <w:r w:rsidRPr="00FD5F61">
        <w:rPr>
          <w:rFonts w:ascii="Arial Narrow" w:hAnsi="Arial Narrow" w:cs="Arial"/>
          <w:sz w:val="22"/>
          <w:szCs w:val="20"/>
        </w:rPr>
        <w:tab/>
      </w:r>
      <w:r w:rsidRPr="00FD5F61">
        <w:rPr>
          <w:rFonts w:ascii="Arial Narrow" w:hAnsi="Arial Narrow" w:cs="Arial"/>
          <w:sz w:val="22"/>
          <w:szCs w:val="20"/>
        </w:rPr>
        <w:tab/>
      </w:r>
      <w:r w:rsidRPr="00FD5F61">
        <w:rPr>
          <w:rFonts w:ascii="Arial Narrow" w:hAnsi="Arial Narrow" w:cs="Arial"/>
          <w:sz w:val="22"/>
          <w:szCs w:val="20"/>
        </w:rPr>
        <w:tab/>
        <w:t xml:space="preserve"> ZAWARTYCH W OŚWIADCZENIU WSTĘPNYM,</w:t>
      </w:r>
    </w:p>
    <w:p w14:paraId="66967C24" w14:textId="13691C0C" w:rsidR="00A05B01" w:rsidRPr="00FD5F61" w:rsidRDefault="00FE427E" w:rsidP="00754624">
      <w:pPr>
        <w:spacing w:after="0"/>
        <w:jc w:val="left"/>
        <w:rPr>
          <w:rFonts w:ascii="Arial Narrow" w:hAnsi="Arial Narrow" w:cs="Arial"/>
          <w:sz w:val="22"/>
          <w:szCs w:val="20"/>
        </w:rPr>
      </w:pPr>
      <w:r w:rsidRPr="00FD5F61">
        <w:rPr>
          <w:rFonts w:ascii="Arial Narrow" w:hAnsi="Arial Narrow" w:cs="Arial"/>
          <w:b/>
          <w:bCs/>
          <w:sz w:val="22"/>
          <w:szCs w:val="20"/>
        </w:rPr>
        <w:t xml:space="preserve">Załącznik nr </w:t>
      </w:r>
      <w:r w:rsidR="00771282" w:rsidRPr="00FD5F61">
        <w:rPr>
          <w:rFonts w:ascii="Arial Narrow" w:hAnsi="Arial Narrow" w:cs="Arial"/>
          <w:b/>
          <w:bCs/>
          <w:sz w:val="22"/>
          <w:szCs w:val="20"/>
        </w:rPr>
        <w:t>7</w:t>
      </w:r>
      <w:r w:rsidRPr="00FD5F61">
        <w:rPr>
          <w:rFonts w:ascii="Arial Narrow" w:hAnsi="Arial Narrow" w:cs="Arial"/>
          <w:b/>
          <w:bCs/>
          <w:sz w:val="22"/>
          <w:szCs w:val="20"/>
        </w:rPr>
        <w:t xml:space="preserve"> SWZ</w:t>
      </w:r>
      <w:r w:rsidRPr="00FD5F61">
        <w:rPr>
          <w:rFonts w:ascii="Arial Narrow" w:hAnsi="Arial Narrow" w:cs="Arial"/>
          <w:sz w:val="22"/>
          <w:szCs w:val="20"/>
        </w:rPr>
        <w:t xml:space="preserve"> – FORMULARZ OŚWIADCZENIA DOT. GRUPY KAPITAŁOWEJ</w:t>
      </w:r>
      <w:r w:rsidR="0019337B" w:rsidRPr="00FD5F61">
        <w:rPr>
          <w:rFonts w:ascii="Arial Narrow" w:hAnsi="Arial Narrow" w:cs="Arial"/>
          <w:sz w:val="22"/>
          <w:szCs w:val="20"/>
        </w:rPr>
        <w:t>,</w:t>
      </w:r>
    </w:p>
    <w:p w14:paraId="74D3AA80" w14:textId="65403DA8" w:rsidR="0019337B" w:rsidRDefault="0019337B" w:rsidP="00754624">
      <w:pPr>
        <w:spacing w:after="0"/>
        <w:jc w:val="left"/>
        <w:rPr>
          <w:rFonts w:ascii="Arial Narrow" w:hAnsi="Arial Narrow" w:cs="Arial"/>
          <w:sz w:val="22"/>
          <w:szCs w:val="20"/>
        </w:rPr>
      </w:pPr>
      <w:r w:rsidRPr="00FD5F61">
        <w:rPr>
          <w:rFonts w:ascii="Arial Narrow" w:hAnsi="Arial Narrow" w:cs="Arial"/>
          <w:b/>
          <w:bCs/>
          <w:sz w:val="22"/>
          <w:szCs w:val="20"/>
        </w:rPr>
        <w:t>Załącznik nr 8 SWZ</w:t>
      </w:r>
      <w:r w:rsidRPr="00FD5F61">
        <w:rPr>
          <w:rFonts w:ascii="Arial Narrow" w:hAnsi="Arial Narrow" w:cs="Arial"/>
          <w:sz w:val="22"/>
          <w:szCs w:val="20"/>
        </w:rPr>
        <w:t xml:space="preserve"> – DOKUMENTACJA TECHNICZNA.</w:t>
      </w:r>
    </w:p>
    <w:p w14:paraId="044E34E3" w14:textId="64FDD9EF" w:rsidR="00CD06F0" w:rsidRPr="00FD5F61" w:rsidRDefault="00CD06F0" w:rsidP="00754624">
      <w:pPr>
        <w:spacing w:after="0"/>
        <w:jc w:val="left"/>
        <w:rPr>
          <w:rFonts w:ascii="Arial Narrow" w:hAnsi="Arial Narrow" w:cs="Arial"/>
          <w:sz w:val="22"/>
          <w:szCs w:val="20"/>
        </w:rPr>
      </w:pPr>
      <w:r w:rsidRPr="00CD06F0">
        <w:rPr>
          <w:rFonts w:ascii="Arial Narrow" w:hAnsi="Arial Narrow" w:cs="Arial"/>
          <w:b/>
          <w:bCs/>
          <w:sz w:val="22"/>
          <w:szCs w:val="20"/>
        </w:rPr>
        <w:t>Załącznik nr 9 SWZ</w:t>
      </w:r>
      <w:r>
        <w:rPr>
          <w:rFonts w:ascii="Arial Narrow" w:hAnsi="Arial Narrow" w:cs="Arial"/>
          <w:sz w:val="22"/>
          <w:szCs w:val="20"/>
        </w:rPr>
        <w:t xml:space="preserve"> – WYKAZ ROBÓT BUDOWLANYCH</w:t>
      </w:r>
    </w:p>
    <w:sectPr w:rsidR="00CD06F0" w:rsidRPr="00FD5F61" w:rsidSect="00FD5F61">
      <w:headerReference w:type="default" r:id="rId22"/>
      <w:footerReference w:type="default" r:id="rId23"/>
      <w:footerReference w:type="first" r:id="rId24"/>
      <w:pgSz w:w="11906" w:h="16838"/>
      <w:pgMar w:top="1702" w:right="1080" w:bottom="1440" w:left="108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7E7757" w14:textId="77777777" w:rsidR="00CF510D" w:rsidRDefault="00CF510D" w:rsidP="00EA088F">
      <w:pPr>
        <w:spacing w:after="0" w:line="240" w:lineRule="auto"/>
      </w:pPr>
      <w:r>
        <w:separator/>
      </w:r>
    </w:p>
  </w:endnote>
  <w:endnote w:type="continuationSeparator" w:id="0">
    <w:p w14:paraId="25B32FCF" w14:textId="77777777" w:rsidR="00CF510D" w:rsidRDefault="00CF510D" w:rsidP="00EA0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0"/>
        <w:szCs w:val="18"/>
      </w:rPr>
      <w:id w:val="1654105386"/>
      <w:docPartObj>
        <w:docPartGallery w:val="Page Numbers (Bottom of Page)"/>
        <w:docPartUnique/>
      </w:docPartObj>
    </w:sdtPr>
    <w:sdtContent>
      <w:sdt>
        <w:sdtPr>
          <w:rPr>
            <w:rFonts w:ascii="Arial" w:hAnsi="Arial" w:cs="Arial"/>
            <w:sz w:val="20"/>
            <w:szCs w:val="18"/>
          </w:rPr>
          <w:id w:val="-1769616900"/>
          <w:docPartObj>
            <w:docPartGallery w:val="Page Numbers (Top of Page)"/>
            <w:docPartUnique/>
          </w:docPartObj>
        </w:sdtPr>
        <w:sdtContent>
          <w:p w14:paraId="659366FF" w14:textId="419B9762" w:rsidR="00154F9E" w:rsidRPr="00D91615" w:rsidRDefault="00154F9E">
            <w:pPr>
              <w:pStyle w:val="Stopka"/>
              <w:jc w:val="right"/>
              <w:rPr>
                <w:rFonts w:ascii="Arial" w:hAnsi="Arial" w:cs="Arial"/>
                <w:sz w:val="20"/>
                <w:szCs w:val="18"/>
              </w:rPr>
            </w:pPr>
            <w:r w:rsidRPr="00D91615">
              <w:rPr>
                <w:rFonts w:ascii="Arial" w:hAnsi="Arial" w:cs="Arial"/>
                <w:sz w:val="20"/>
                <w:szCs w:val="18"/>
              </w:rPr>
              <w:t xml:space="preserve">Strona </w:t>
            </w:r>
            <w:r w:rsidRPr="00D91615">
              <w:rPr>
                <w:rFonts w:ascii="Arial" w:hAnsi="Arial" w:cs="Arial"/>
                <w:b/>
                <w:bCs/>
                <w:sz w:val="20"/>
                <w:szCs w:val="20"/>
              </w:rPr>
              <w:fldChar w:fldCharType="begin"/>
            </w:r>
            <w:r w:rsidRPr="00D91615">
              <w:rPr>
                <w:rFonts w:ascii="Arial" w:hAnsi="Arial" w:cs="Arial"/>
                <w:b/>
                <w:bCs/>
                <w:sz w:val="20"/>
                <w:szCs w:val="18"/>
              </w:rPr>
              <w:instrText>PAGE</w:instrText>
            </w:r>
            <w:r w:rsidRPr="00D91615">
              <w:rPr>
                <w:rFonts w:ascii="Arial" w:hAnsi="Arial" w:cs="Arial"/>
                <w:b/>
                <w:bCs/>
                <w:sz w:val="20"/>
                <w:szCs w:val="20"/>
              </w:rPr>
              <w:fldChar w:fldCharType="separate"/>
            </w:r>
            <w:r w:rsidRPr="00D91615">
              <w:rPr>
                <w:rFonts w:ascii="Arial" w:hAnsi="Arial" w:cs="Arial"/>
                <w:b/>
                <w:bCs/>
                <w:sz w:val="20"/>
                <w:szCs w:val="18"/>
              </w:rPr>
              <w:t>2</w:t>
            </w:r>
            <w:r w:rsidRPr="00D91615">
              <w:rPr>
                <w:rFonts w:ascii="Arial" w:hAnsi="Arial" w:cs="Arial"/>
                <w:b/>
                <w:bCs/>
                <w:sz w:val="20"/>
                <w:szCs w:val="20"/>
              </w:rPr>
              <w:fldChar w:fldCharType="end"/>
            </w:r>
            <w:r w:rsidRPr="00D91615">
              <w:rPr>
                <w:rFonts w:ascii="Arial" w:hAnsi="Arial" w:cs="Arial"/>
                <w:sz w:val="20"/>
                <w:szCs w:val="18"/>
              </w:rPr>
              <w:t xml:space="preserve"> z </w:t>
            </w:r>
            <w:r w:rsidRPr="00D91615">
              <w:rPr>
                <w:rFonts w:ascii="Arial" w:hAnsi="Arial" w:cs="Arial"/>
                <w:b/>
                <w:bCs/>
                <w:sz w:val="20"/>
                <w:szCs w:val="20"/>
              </w:rPr>
              <w:fldChar w:fldCharType="begin"/>
            </w:r>
            <w:r w:rsidRPr="00D91615">
              <w:rPr>
                <w:rFonts w:ascii="Arial" w:hAnsi="Arial" w:cs="Arial"/>
                <w:b/>
                <w:bCs/>
                <w:sz w:val="20"/>
                <w:szCs w:val="18"/>
              </w:rPr>
              <w:instrText>NUMPAGES</w:instrText>
            </w:r>
            <w:r w:rsidRPr="00D91615">
              <w:rPr>
                <w:rFonts w:ascii="Arial" w:hAnsi="Arial" w:cs="Arial"/>
                <w:b/>
                <w:bCs/>
                <w:sz w:val="20"/>
                <w:szCs w:val="20"/>
              </w:rPr>
              <w:fldChar w:fldCharType="separate"/>
            </w:r>
            <w:r w:rsidRPr="00D91615">
              <w:rPr>
                <w:rFonts w:ascii="Arial" w:hAnsi="Arial" w:cs="Arial"/>
                <w:b/>
                <w:bCs/>
                <w:sz w:val="20"/>
                <w:szCs w:val="18"/>
              </w:rPr>
              <w:t>2</w:t>
            </w:r>
            <w:r w:rsidRPr="00D91615">
              <w:rPr>
                <w:rFonts w:ascii="Arial" w:hAnsi="Arial" w:cs="Arial"/>
                <w:b/>
                <w:bCs/>
                <w:sz w:val="20"/>
                <w:szCs w:val="20"/>
              </w:rPr>
              <w:fldChar w:fldCharType="end"/>
            </w:r>
          </w:p>
        </w:sdtContent>
      </w:sdt>
    </w:sdtContent>
  </w:sdt>
  <w:p w14:paraId="09215419" w14:textId="77777777" w:rsidR="00154F9E" w:rsidRPr="00D91615" w:rsidRDefault="00154F9E">
    <w:pPr>
      <w:pStyle w:val="Stopka"/>
      <w:rPr>
        <w:sz w:val="22"/>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BA54" w14:textId="5D4952E5" w:rsidR="00C63C13" w:rsidRPr="005B727D" w:rsidRDefault="00BA656A" w:rsidP="00C63C13">
    <w:pPr>
      <w:pStyle w:val="Stopka"/>
      <w:jc w:val="center"/>
      <w:rPr>
        <w:rFonts w:ascii="Arial" w:hAnsi="Arial" w:cs="Arial"/>
      </w:rPr>
    </w:pPr>
    <w:r>
      <w:rPr>
        <w:rFonts w:ascii="Arial" w:hAnsi="Arial" w:cs="Arial"/>
      </w:rPr>
      <w:t>Janikowo</w:t>
    </w:r>
    <w:r w:rsidR="00C63C13" w:rsidRPr="005B727D">
      <w:rPr>
        <w:rFonts w:ascii="Arial" w:hAnsi="Arial" w:cs="Arial"/>
      </w:rPr>
      <w:t xml:space="preserve">, dn. </w:t>
    </w:r>
    <w:r w:rsidR="002729AB">
      <w:rPr>
        <w:rFonts w:ascii="Arial" w:hAnsi="Arial" w:cs="Arial"/>
      </w:rPr>
      <w:t>09</w:t>
    </w:r>
    <w:r w:rsidR="000560EC">
      <w:rPr>
        <w:rFonts w:ascii="Arial" w:hAnsi="Arial" w:cs="Arial"/>
      </w:rPr>
      <w:t>.</w:t>
    </w:r>
    <w:r w:rsidR="008B4F89">
      <w:rPr>
        <w:rFonts w:ascii="Arial" w:hAnsi="Arial" w:cs="Arial"/>
      </w:rPr>
      <w:t>0</w:t>
    </w:r>
    <w:r w:rsidR="0092712F">
      <w:rPr>
        <w:rFonts w:ascii="Arial" w:hAnsi="Arial" w:cs="Arial"/>
      </w:rPr>
      <w:t>4</w:t>
    </w:r>
    <w:r w:rsidR="000560EC">
      <w:rPr>
        <w:rFonts w:ascii="Arial" w:hAnsi="Arial" w:cs="Arial"/>
      </w:rPr>
      <w:t>.202</w:t>
    </w:r>
    <w:r w:rsidR="008B4F89">
      <w:rPr>
        <w:rFonts w:ascii="Arial" w:hAnsi="Arial" w:cs="Arial"/>
      </w:rPr>
      <w:t>5</w:t>
    </w:r>
    <w:r w:rsidR="00C63C13" w:rsidRPr="005B727D">
      <w:rPr>
        <w:rFonts w:ascii="Arial" w:hAnsi="Arial" w:cs="Arial"/>
      </w:rPr>
      <w:t xml:space="preserve"> r.</w:t>
    </w:r>
  </w:p>
  <w:p w14:paraId="7E180FAA" w14:textId="77777777" w:rsidR="00C63C13" w:rsidRDefault="00C63C13" w:rsidP="00C63C13">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27F20E" w14:textId="77777777" w:rsidR="00CF510D" w:rsidRDefault="00CF510D" w:rsidP="00EA088F">
      <w:pPr>
        <w:spacing w:after="0" w:line="240" w:lineRule="auto"/>
      </w:pPr>
      <w:r>
        <w:separator/>
      </w:r>
    </w:p>
  </w:footnote>
  <w:footnote w:type="continuationSeparator" w:id="0">
    <w:p w14:paraId="7F89A737" w14:textId="77777777" w:rsidR="00CF510D" w:rsidRDefault="00CF510D" w:rsidP="00EA08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66BF4A" w14:textId="11F0B700" w:rsidR="00060FA6" w:rsidRDefault="00060FA6" w:rsidP="00EA088F">
    <w:pPr>
      <w:pStyle w:val="Nagwek"/>
      <w:rPr>
        <w:rFonts w:ascii="Arial" w:hAnsi="Arial" w:cs="Arial"/>
        <w:sz w:val="20"/>
        <w:szCs w:val="20"/>
      </w:rPr>
    </w:pPr>
    <w:r>
      <w:rPr>
        <w:rFonts w:ascii="Arial" w:hAnsi="Arial" w:cs="Arial"/>
        <w:noProof/>
        <w:sz w:val="20"/>
        <w:szCs w:val="20"/>
      </w:rPr>
      <w:drawing>
        <wp:inline distT="0" distB="0" distL="0" distR="0" wp14:anchorId="5AA92782" wp14:editId="46AB5B9A">
          <wp:extent cx="495300" cy="495300"/>
          <wp:effectExtent l="0" t="0" r="0" b="0"/>
          <wp:docPr id="542196439"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196439" name="Obraz 542196439"/>
                  <pic:cNvPicPr/>
                </pic:nvPicPr>
                <pic:blipFill>
                  <a:blip r:embed="rId1">
                    <a:extLst>
                      <a:ext uri="{28A0092B-C50C-407E-A947-70E740481C1C}">
                        <a14:useLocalDpi xmlns:a14="http://schemas.microsoft.com/office/drawing/2010/main" val="0"/>
                      </a:ext>
                    </a:extLst>
                  </a:blip>
                  <a:stretch>
                    <a:fillRect/>
                  </a:stretch>
                </pic:blipFill>
                <pic:spPr>
                  <a:xfrm>
                    <a:off x="0" y="0"/>
                    <a:ext cx="495300" cy="495300"/>
                  </a:xfrm>
                  <a:prstGeom prst="rect">
                    <a:avLst/>
                  </a:prstGeom>
                </pic:spPr>
              </pic:pic>
            </a:graphicData>
          </a:graphic>
        </wp:inline>
      </w:drawing>
    </w:r>
  </w:p>
  <w:p w14:paraId="6E405034" w14:textId="6AC2A431" w:rsidR="00EA088F" w:rsidRPr="00060FA6" w:rsidRDefault="00EA088F" w:rsidP="00EA088F">
    <w:pPr>
      <w:pStyle w:val="Nagwek"/>
      <w:rPr>
        <w:rFonts w:ascii="Arial Narrow" w:hAnsi="Arial Narrow" w:cs="Arial"/>
        <w:b/>
        <w:bCs/>
        <w:sz w:val="20"/>
        <w:szCs w:val="20"/>
      </w:rPr>
    </w:pPr>
    <w:r w:rsidRPr="00060FA6">
      <w:rPr>
        <w:rFonts w:ascii="Arial Narrow" w:hAnsi="Arial Narrow" w:cs="Arial"/>
        <w:sz w:val="20"/>
        <w:szCs w:val="20"/>
      </w:rPr>
      <w:t xml:space="preserve">Numer postępowania: </w:t>
    </w:r>
    <w:r w:rsidR="00DB0B62">
      <w:rPr>
        <w:rFonts w:ascii="Arial Narrow" w:hAnsi="Arial Narrow" w:cs="Arial"/>
        <w:b/>
        <w:bCs/>
        <w:sz w:val="20"/>
        <w:szCs w:val="20"/>
      </w:rPr>
      <w:t>RI</w:t>
    </w:r>
    <w:r w:rsidR="007038D0">
      <w:rPr>
        <w:rFonts w:ascii="Arial Narrow" w:hAnsi="Arial Narrow" w:cs="Arial"/>
        <w:b/>
        <w:bCs/>
        <w:sz w:val="20"/>
        <w:szCs w:val="20"/>
      </w:rPr>
      <w:t>.</w:t>
    </w:r>
    <w:r w:rsidR="00DB0B62">
      <w:rPr>
        <w:rFonts w:ascii="Arial Narrow" w:hAnsi="Arial Narrow" w:cs="Arial"/>
        <w:b/>
        <w:bCs/>
        <w:sz w:val="20"/>
        <w:szCs w:val="20"/>
      </w:rPr>
      <w:t>K</w:t>
    </w:r>
    <w:r w:rsidR="00686929" w:rsidRPr="00060FA6">
      <w:rPr>
        <w:rFonts w:ascii="Arial Narrow" w:hAnsi="Arial Narrow" w:cs="Arial"/>
        <w:b/>
        <w:bCs/>
        <w:sz w:val="20"/>
        <w:szCs w:val="20"/>
      </w:rPr>
      <w:t>.271.</w:t>
    </w:r>
    <w:r w:rsidR="002729AB">
      <w:rPr>
        <w:rFonts w:ascii="Arial Narrow" w:hAnsi="Arial Narrow" w:cs="Arial"/>
        <w:b/>
        <w:bCs/>
        <w:sz w:val="20"/>
        <w:szCs w:val="20"/>
      </w:rPr>
      <w:t>3</w:t>
    </w:r>
    <w:r w:rsidR="00686929" w:rsidRPr="00060FA6">
      <w:rPr>
        <w:rFonts w:ascii="Arial Narrow" w:hAnsi="Arial Narrow" w:cs="Arial"/>
        <w:b/>
        <w:bCs/>
        <w:sz w:val="20"/>
        <w:szCs w:val="20"/>
      </w:rPr>
      <w:t>.202</w:t>
    </w:r>
    <w:r w:rsidR="008B4F89" w:rsidRPr="00060FA6">
      <w:rPr>
        <w:rFonts w:ascii="Arial Narrow" w:hAnsi="Arial Narrow" w:cs="Arial"/>
        <w:b/>
        <w:bCs/>
        <w:sz w:val="20"/>
        <w:szCs w:val="20"/>
      </w:rPr>
      <w:t>5</w:t>
    </w:r>
  </w:p>
  <w:p w14:paraId="50C01E25" w14:textId="33035D80" w:rsidR="00D85634" w:rsidRPr="00060FA6" w:rsidRDefault="00EA088F">
    <w:pPr>
      <w:pStyle w:val="Nagwek"/>
      <w:rPr>
        <w:rFonts w:ascii="Arial Narrow" w:hAnsi="Arial Narrow" w:cs="Arial"/>
        <w:b/>
        <w:bCs/>
        <w:sz w:val="20"/>
        <w:szCs w:val="20"/>
      </w:rPr>
    </w:pPr>
    <w:r w:rsidRPr="00060FA6">
      <w:rPr>
        <w:rFonts w:ascii="Arial Narrow" w:hAnsi="Arial Narrow" w:cs="Arial"/>
        <w:sz w:val="20"/>
        <w:szCs w:val="20"/>
      </w:rPr>
      <w:t>Gmina</w:t>
    </w:r>
    <w:r w:rsidR="00BA656A" w:rsidRPr="00060FA6">
      <w:rPr>
        <w:rFonts w:ascii="Arial Narrow" w:hAnsi="Arial Narrow" w:cs="Arial"/>
        <w:sz w:val="20"/>
        <w:szCs w:val="20"/>
      </w:rPr>
      <w:t xml:space="preserve"> </w:t>
    </w:r>
    <w:r w:rsidR="00DB0B62">
      <w:rPr>
        <w:rFonts w:ascii="Arial Narrow" w:hAnsi="Arial Narrow" w:cs="Arial"/>
        <w:sz w:val="20"/>
        <w:szCs w:val="20"/>
      </w:rPr>
      <w:t xml:space="preserve">Janikowo: </w:t>
    </w:r>
    <w:r w:rsidR="002729AB">
      <w:rPr>
        <w:rFonts w:ascii="Arial Narrow" w:hAnsi="Arial Narrow" w:cs="Arial"/>
        <w:sz w:val="20"/>
        <w:szCs w:val="20"/>
      </w:rPr>
      <w:t>Budowa kręgielni wraz z salą zabaw i infrastrukturą towarzyszącą</w:t>
    </w:r>
  </w:p>
  <w:p w14:paraId="3F029B23" w14:textId="77777777" w:rsidR="00060FA6" w:rsidRPr="008A4015" w:rsidRDefault="00060FA6">
    <w:pPr>
      <w:pStyle w:val="Nagwek"/>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D2EEE"/>
    <w:multiLevelType w:val="hybridMultilevel"/>
    <w:tmpl w:val="507C2C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4F13B19"/>
    <w:multiLevelType w:val="hybridMultilevel"/>
    <w:tmpl w:val="EE48C2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05E43EF0"/>
    <w:multiLevelType w:val="hybridMultilevel"/>
    <w:tmpl w:val="92E61316"/>
    <w:lvl w:ilvl="0" w:tplc="66009FEE">
      <w:start w:val="1"/>
      <w:numFmt w:val="decimal"/>
      <w:pStyle w:val="Nagwek2"/>
      <w:lvlText w:val="2.%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069820C8"/>
    <w:multiLevelType w:val="hybridMultilevel"/>
    <w:tmpl w:val="8460BBE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8A8573D"/>
    <w:multiLevelType w:val="multilevel"/>
    <w:tmpl w:val="19EAAEC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0CA970DC"/>
    <w:multiLevelType w:val="hybridMultilevel"/>
    <w:tmpl w:val="F6326A7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C90EBB"/>
    <w:multiLevelType w:val="hybridMultilevel"/>
    <w:tmpl w:val="4290F5E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0DE07974"/>
    <w:multiLevelType w:val="hybridMultilevel"/>
    <w:tmpl w:val="497229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E7E3818"/>
    <w:multiLevelType w:val="hybridMultilevel"/>
    <w:tmpl w:val="3FD099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F672758"/>
    <w:multiLevelType w:val="hybridMultilevel"/>
    <w:tmpl w:val="E04A2B14"/>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 w15:restartNumberingAfterBreak="0">
    <w:nsid w:val="113E29CE"/>
    <w:multiLevelType w:val="hybridMultilevel"/>
    <w:tmpl w:val="1C240066"/>
    <w:lvl w:ilvl="0" w:tplc="B92E8E6A">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2372F6"/>
    <w:multiLevelType w:val="hybridMultilevel"/>
    <w:tmpl w:val="114E3B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12503A85"/>
    <w:multiLevelType w:val="hybridMultilevel"/>
    <w:tmpl w:val="AE5A65D2"/>
    <w:lvl w:ilvl="0" w:tplc="817CF978">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 w15:restartNumberingAfterBreak="0">
    <w:nsid w:val="13654643"/>
    <w:multiLevelType w:val="hybridMultilevel"/>
    <w:tmpl w:val="AF9C80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15395E9B"/>
    <w:multiLevelType w:val="multilevel"/>
    <w:tmpl w:val="54AA5D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169A59E0"/>
    <w:multiLevelType w:val="hybridMultilevel"/>
    <w:tmpl w:val="52841A88"/>
    <w:lvl w:ilvl="0" w:tplc="37A05AA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D7F41B8"/>
    <w:multiLevelType w:val="hybridMultilevel"/>
    <w:tmpl w:val="D422AA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222E7541"/>
    <w:multiLevelType w:val="multilevel"/>
    <w:tmpl w:val="FC6C70F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4B7400E"/>
    <w:multiLevelType w:val="hybridMultilevel"/>
    <w:tmpl w:val="1952E79A"/>
    <w:lvl w:ilvl="0" w:tplc="60262CE8">
      <w:start w:val="1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35135D"/>
    <w:multiLevelType w:val="multilevel"/>
    <w:tmpl w:val="F22E6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280A4EBB"/>
    <w:multiLevelType w:val="hybridMultilevel"/>
    <w:tmpl w:val="85A0E9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C5A35EF"/>
    <w:multiLevelType w:val="hybridMultilevel"/>
    <w:tmpl w:val="79AAF948"/>
    <w:lvl w:ilvl="0" w:tplc="5A7A4F26">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2E6E6915"/>
    <w:multiLevelType w:val="hybridMultilevel"/>
    <w:tmpl w:val="216C96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07E1A3E"/>
    <w:multiLevelType w:val="hybridMultilevel"/>
    <w:tmpl w:val="55AE8FA2"/>
    <w:lvl w:ilvl="0" w:tplc="D9DEB33E">
      <w:start w:val="1"/>
      <w:numFmt w:val="decimal"/>
      <w:lvlText w:val="%1."/>
      <w:lvlJc w:val="left"/>
      <w:pPr>
        <w:ind w:left="360" w:hanging="360"/>
      </w:pPr>
      <w:rPr>
        <w:b w:val="0"/>
        <w:bCs w:val="0"/>
      </w:rPr>
    </w:lvl>
    <w:lvl w:ilvl="1" w:tplc="AE0E0012">
      <w:start w:val="1"/>
      <w:numFmt w:val="lowerLetter"/>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067246"/>
    <w:multiLevelType w:val="multilevel"/>
    <w:tmpl w:val="6650741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51D4E01"/>
    <w:multiLevelType w:val="multilevel"/>
    <w:tmpl w:val="1B5AB74E"/>
    <w:lvl w:ilvl="0">
      <w:start w:val="3"/>
      <w:numFmt w:val="decimal"/>
      <w:lvlText w:val="%1."/>
      <w:lvlJc w:val="left"/>
      <w:pPr>
        <w:ind w:left="36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35400F0E"/>
    <w:multiLevelType w:val="hybridMultilevel"/>
    <w:tmpl w:val="1D9AFFB8"/>
    <w:lvl w:ilvl="0" w:tplc="E3B2C126">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79475E7"/>
    <w:multiLevelType w:val="multilevel"/>
    <w:tmpl w:val="BF7EFD6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3B81011B"/>
    <w:multiLevelType w:val="hybridMultilevel"/>
    <w:tmpl w:val="5284E82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3BFA3836"/>
    <w:multiLevelType w:val="hybridMultilevel"/>
    <w:tmpl w:val="CFC673B6"/>
    <w:lvl w:ilvl="0" w:tplc="80CA4964">
      <w:start w:val="1"/>
      <w:numFmt w:val="decimal"/>
      <w:lvlText w:val="%1."/>
      <w:lvlJc w:val="left"/>
      <w:pPr>
        <w:ind w:left="360" w:hanging="360"/>
      </w:pPr>
      <w:rPr>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3DEF46B0"/>
    <w:multiLevelType w:val="hybridMultilevel"/>
    <w:tmpl w:val="C30C1428"/>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40483BAD"/>
    <w:multiLevelType w:val="hybridMultilevel"/>
    <w:tmpl w:val="3CA615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40717A1C"/>
    <w:multiLevelType w:val="hybridMultilevel"/>
    <w:tmpl w:val="CA1AFCC6"/>
    <w:lvl w:ilvl="0" w:tplc="7E121666">
      <w:start w:val="1"/>
      <w:numFmt w:val="lowerLetter"/>
      <w:lvlText w:val="%1)"/>
      <w:lvlJc w:val="left"/>
      <w:pPr>
        <w:ind w:left="720" w:hanging="360"/>
      </w:pPr>
      <w:rPr>
        <w:rFonts w:ascii="Calibri" w:eastAsia="Times New Roman" w:hAnsi="Calibri" w:cs="Calibri"/>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1034F10"/>
    <w:multiLevelType w:val="hybridMultilevel"/>
    <w:tmpl w:val="A22297BE"/>
    <w:lvl w:ilvl="0" w:tplc="04150001">
      <w:start w:val="1"/>
      <w:numFmt w:val="bullet"/>
      <w:lvlText w:val=""/>
      <w:lvlJc w:val="left"/>
      <w:pPr>
        <w:ind w:left="720" w:hanging="360"/>
      </w:pPr>
      <w:rPr>
        <w:rFonts w:ascii="Symbol" w:hAnsi="Symbol"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45F8725E"/>
    <w:multiLevelType w:val="hybridMultilevel"/>
    <w:tmpl w:val="A5B0C83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47460321"/>
    <w:multiLevelType w:val="hybridMultilevel"/>
    <w:tmpl w:val="6F46472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4B3E4999"/>
    <w:multiLevelType w:val="hybridMultilevel"/>
    <w:tmpl w:val="333A9854"/>
    <w:lvl w:ilvl="0" w:tplc="0415000F">
      <w:start w:val="1"/>
      <w:numFmt w:val="decimal"/>
      <w:lvlText w:val="%1."/>
      <w:lvlJc w:val="left"/>
      <w:pPr>
        <w:ind w:left="360" w:hanging="360"/>
      </w:pPr>
    </w:lvl>
    <w:lvl w:ilvl="1" w:tplc="F486825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0464413"/>
    <w:multiLevelType w:val="hybridMultilevel"/>
    <w:tmpl w:val="67689E3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29D23BC"/>
    <w:multiLevelType w:val="hybridMultilevel"/>
    <w:tmpl w:val="52DAEFC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53C97B6E"/>
    <w:multiLevelType w:val="multilevel"/>
    <w:tmpl w:val="186EA8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15:restartNumberingAfterBreak="0">
    <w:nsid w:val="55F269FF"/>
    <w:multiLevelType w:val="hybridMultilevel"/>
    <w:tmpl w:val="77BE4118"/>
    <w:lvl w:ilvl="0" w:tplc="8C1EEF76">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1" w15:restartNumberingAfterBreak="0">
    <w:nsid w:val="5B2E4385"/>
    <w:multiLevelType w:val="hybridMultilevel"/>
    <w:tmpl w:val="0210A0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2" w15:restartNumberingAfterBreak="0">
    <w:nsid w:val="5BC728E2"/>
    <w:multiLevelType w:val="hybridMultilevel"/>
    <w:tmpl w:val="62723D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7E46CAA"/>
    <w:multiLevelType w:val="hybridMultilevel"/>
    <w:tmpl w:val="B88C758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67FB6590"/>
    <w:multiLevelType w:val="hybridMultilevel"/>
    <w:tmpl w:val="4702A41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6DAF0EA9"/>
    <w:multiLevelType w:val="hybridMultilevel"/>
    <w:tmpl w:val="29FAC1F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6" w15:restartNumberingAfterBreak="0">
    <w:nsid w:val="6E50456E"/>
    <w:multiLevelType w:val="multilevel"/>
    <w:tmpl w:val="B768C118"/>
    <w:lvl w:ilvl="0">
      <w:start w:val="1"/>
      <w:numFmt w:val="decimal"/>
      <w:lvlText w:val="%1."/>
      <w:lvlJc w:val="left"/>
      <w:pPr>
        <w:ind w:left="360" w:hanging="360"/>
      </w:pPr>
      <w:rPr>
        <w:b w:val="0"/>
        <w:bCs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7" w15:restartNumberingAfterBreak="0">
    <w:nsid w:val="73234CFF"/>
    <w:multiLevelType w:val="hybridMultilevel"/>
    <w:tmpl w:val="61FEB660"/>
    <w:lvl w:ilvl="0" w:tplc="F3AEFF88">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7A71931"/>
    <w:multiLevelType w:val="hybridMultilevel"/>
    <w:tmpl w:val="C1348B1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9" w15:restartNumberingAfterBreak="0">
    <w:nsid w:val="7A9A2AB3"/>
    <w:multiLevelType w:val="hybridMultilevel"/>
    <w:tmpl w:val="B344E2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B110CE2"/>
    <w:multiLevelType w:val="multilevel"/>
    <w:tmpl w:val="E88E528E"/>
    <w:lvl w:ilvl="0">
      <w:start w:val="1"/>
      <w:numFmt w:val="decimal"/>
      <w:lvlText w:val="%1)"/>
      <w:lvlJc w:val="left"/>
      <w:pPr>
        <w:ind w:left="720" w:hanging="360"/>
      </w:pPr>
      <w:rPr>
        <w:b w:val="0"/>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7B4C71AA"/>
    <w:multiLevelType w:val="hybridMultilevel"/>
    <w:tmpl w:val="6C00CCA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7BA257A8"/>
    <w:multiLevelType w:val="hybridMultilevel"/>
    <w:tmpl w:val="466E678C"/>
    <w:lvl w:ilvl="0" w:tplc="E2906DEC">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BD747D7"/>
    <w:multiLevelType w:val="hybridMultilevel"/>
    <w:tmpl w:val="B6A694EA"/>
    <w:lvl w:ilvl="0" w:tplc="5A084A5C">
      <w:start w:val="1"/>
      <w:numFmt w:val="decimal"/>
      <w:pStyle w:val="Nagwek1"/>
      <w:lvlText w:val="ROZDZIAŁ %1."/>
      <w:lvlJc w:val="left"/>
      <w:pPr>
        <w:ind w:left="360" w:hanging="360"/>
      </w:pPr>
      <w:rPr>
        <w:b/>
        <w:bCs w:val="0"/>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7CFE01F5"/>
    <w:multiLevelType w:val="hybridMultilevel"/>
    <w:tmpl w:val="7D268E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855E4F"/>
    <w:multiLevelType w:val="hybridMultilevel"/>
    <w:tmpl w:val="AA16B7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F8E4543"/>
    <w:multiLevelType w:val="hybridMultilevel"/>
    <w:tmpl w:val="60343626"/>
    <w:lvl w:ilvl="0" w:tplc="FFFFFFFF">
      <w:start w:val="1"/>
      <w:numFmt w:val="lowerLetter"/>
      <w:lvlText w:val="%1."/>
      <w:lvlJc w:val="left"/>
      <w:pPr>
        <w:ind w:left="1070" w:hanging="360"/>
      </w:pPr>
      <w:rPr>
        <w:b w:val="0"/>
        <w:bCs w:val="0"/>
        <w:color w:val="auto"/>
      </w:r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num w:numId="1" w16cid:durableId="393625960">
    <w:abstractNumId w:val="53"/>
  </w:num>
  <w:num w:numId="2" w16cid:durableId="450707059">
    <w:abstractNumId w:val="2"/>
  </w:num>
  <w:num w:numId="3" w16cid:durableId="1040980785">
    <w:abstractNumId w:val="44"/>
  </w:num>
  <w:num w:numId="4" w16cid:durableId="804813114">
    <w:abstractNumId w:val="38"/>
  </w:num>
  <w:num w:numId="5" w16cid:durableId="361513043">
    <w:abstractNumId w:val="13"/>
  </w:num>
  <w:num w:numId="6" w16cid:durableId="2085298482">
    <w:abstractNumId w:val="12"/>
  </w:num>
  <w:num w:numId="7" w16cid:durableId="1291669081">
    <w:abstractNumId w:val="26"/>
  </w:num>
  <w:num w:numId="8" w16cid:durableId="564802692">
    <w:abstractNumId w:val="0"/>
  </w:num>
  <w:num w:numId="9" w16cid:durableId="1438407912">
    <w:abstractNumId w:val="28"/>
  </w:num>
  <w:num w:numId="10" w16cid:durableId="1102531395">
    <w:abstractNumId w:val="16"/>
  </w:num>
  <w:num w:numId="11" w16cid:durableId="939490049">
    <w:abstractNumId w:val="23"/>
  </w:num>
  <w:num w:numId="12" w16cid:durableId="863592965">
    <w:abstractNumId w:val="36"/>
  </w:num>
  <w:num w:numId="13" w16cid:durableId="1878001489">
    <w:abstractNumId w:val="20"/>
  </w:num>
  <w:num w:numId="14" w16cid:durableId="948244888">
    <w:abstractNumId w:val="29"/>
  </w:num>
  <w:num w:numId="15" w16cid:durableId="1603878812">
    <w:abstractNumId w:val="10"/>
  </w:num>
  <w:num w:numId="16" w16cid:durableId="1761288737">
    <w:abstractNumId w:val="18"/>
  </w:num>
  <w:num w:numId="17" w16cid:durableId="700859678">
    <w:abstractNumId w:val="6"/>
  </w:num>
  <w:num w:numId="18" w16cid:durableId="869339362">
    <w:abstractNumId w:val="45"/>
  </w:num>
  <w:num w:numId="19" w16cid:durableId="918096041">
    <w:abstractNumId w:val="3"/>
  </w:num>
  <w:num w:numId="20" w16cid:durableId="200821738">
    <w:abstractNumId w:val="48"/>
  </w:num>
  <w:num w:numId="21" w16cid:durableId="976376687">
    <w:abstractNumId w:val="35"/>
  </w:num>
  <w:num w:numId="22" w16cid:durableId="1950358940">
    <w:abstractNumId w:val="41"/>
  </w:num>
  <w:num w:numId="23" w16cid:durableId="123041885">
    <w:abstractNumId w:val="1"/>
  </w:num>
  <w:num w:numId="24" w16cid:durableId="1630934275">
    <w:abstractNumId w:val="11"/>
  </w:num>
  <w:num w:numId="25" w16cid:durableId="889413463">
    <w:abstractNumId w:val="40"/>
  </w:num>
  <w:num w:numId="26" w16cid:durableId="151682081">
    <w:abstractNumId w:val="30"/>
  </w:num>
  <w:num w:numId="27" w16cid:durableId="21442716">
    <w:abstractNumId w:val="51"/>
  </w:num>
  <w:num w:numId="28" w16cid:durableId="144585625">
    <w:abstractNumId w:val="31"/>
  </w:num>
  <w:num w:numId="29" w16cid:durableId="705787537">
    <w:abstractNumId w:val="5"/>
  </w:num>
  <w:num w:numId="30" w16cid:durableId="1143622871">
    <w:abstractNumId w:val="49"/>
  </w:num>
  <w:num w:numId="31" w16cid:durableId="895550743">
    <w:abstractNumId w:val="15"/>
  </w:num>
  <w:num w:numId="32" w16cid:durableId="1228034647">
    <w:abstractNumId w:val="21"/>
  </w:num>
  <w:num w:numId="33" w16cid:durableId="2061241037">
    <w:abstractNumId w:val="37"/>
  </w:num>
  <w:num w:numId="34" w16cid:durableId="1078593957">
    <w:abstractNumId w:val="52"/>
  </w:num>
  <w:num w:numId="35" w16cid:durableId="1238129701">
    <w:abstractNumId w:val="54"/>
  </w:num>
  <w:num w:numId="36" w16cid:durableId="1344169474">
    <w:abstractNumId w:val="7"/>
  </w:num>
  <w:num w:numId="37" w16cid:durableId="1657148513">
    <w:abstractNumId w:val="42"/>
  </w:num>
  <w:num w:numId="38" w16cid:durableId="480269212">
    <w:abstractNumId w:val="47"/>
  </w:num>
  <w:num w:numId="39" w16cid:durableId="55589291">
    <w:abstractNumId w:val="9"/>
  </w:num>
  <w:num w:numId="40" w16cid:durableId="982388656">
    <w:abstractNumId w:val="56"/>
  </w:num>
  <w:num w:numId="41" w16cid:durableId="873536488">
    <w:abstractNumId w:val="34"/>
  </w:num>
  <w:num w:numId="42" w16cid:durableId="70155545">
    <w:abstractNumId w:val="43"/>
  </w:num>
  <w:num w:numId="43" w16cid:durableId="2038920955">
    <w:abstractNumId w:val="55"/>
  </w:num>
  <w:num w:numId="44" w16cid:durableId="326447507">
    <w:abstractNumId w:val="17"/>
  </w:num>
  <w:num w:numId="45" w16cid:durableId="69082012">
    <w:abstractNumId w:val="27"/>
  </w:num>
  <w:num w:numId="46" w16cid:durableId="1893539016">
    <w:abstractNumId w:val="19"/>
  </w:num>
  <w:num w:numId="47" w16cid:durableId="1425957140">
    <w:abstractNumId w:val="14"/>
  </w:num>
  <w:num w:numId="48" w16cid:durableId="891304256">
    <w:abstractNumId w:val="8"/>
  </w:num>
  <w:num w:numId="49" w16cid:durableId="256401014">
    <w:abstractNumId w:val="22"/>
  </w:num>
  <w:num w:numId="50" w16cid:durableId="780996161">
    <w:abstractNumId w:val="46"/>
  </w:num>
  <w:num w:numId="51" w16cid:durableId="272252810">
    <w:abstractNumId w:val="24"/>
  </w:num>
  <w:num w:numId="52" w16cid:durableId="823474864">
    <w:abstractNumId w:val="4"/>
  </w:num>
  <w:num w:numId="53" w16cid:durableId="716974643">
    <w:abstractNumId w:val="25"/>
  </w:num>
  <w:num w:numId="54" w16cid:durableId="544832946">
    <w:abstractNumId w:val="50"/>
  </w:num>
  <w:num w:numId="55" w16cid:durableId="1538160832">
    <w:abstractNumId w:val="39"/>
  </w:num>
  <w:num w:numId="56" w16cid:durableId="1447651503">
    <w:abstractNumId w:val="33"/>
  </w:num>
  <w:num w:numId="57" w16cid:durableId="1917518101">
    <w:abstractNumId w:val="32"/>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88F"/>
    <w:rsid w:val="00002386"/>
    <w:rsid w:val="00002A89"/>
    <w:rsid w:val="00004724"/>
    <w:rsid w:val="000047E0"/>
    <w:rsid w:val="00004824"/>
    <w:rsid w:val="00010AC4"/>
    <w:rsid w:val="000119DF"/>
    <w:rsid w:val="000132A8"/>
    <w:rsid w:val="00014E7E"/>
    <w:rsid w:val="000159CF"/>
    <w:rsid w:val="00016B9A"/>
    <w:rsid w:val="00024718"/>
    <w:rsid w:val="00024794"/>
    <w:rsid w:val="000258CE"/>
    <w:rsid w:val="0003025F"/>
    <w:rsid w:val="00030B5A"/>
    <w:rsid w:val="00032D5E"/>
    <w:rsid w:val="0003312D"/>
    <w:rsid w:val="00035C54"/>
    <w:rsid w:val="00042770"/>
    <w:rsid w:val="00044142"/>
    <w:rsid w:val="00050F4C"/>
    <w:rsid w:val="0005119E"/>
    <w:rsid w:val="000528D8"/>
    <w:rsid w:val="00053639"/>
    <w:rsid w:val="0005469F"/>
    <w:rsid w:val="00055BDF"/>
    <w:rsid w:val="000560EC"/>
    <w:rsid w:val="00060FA6"/>
    <w:rsid w:val="00063AE5"/>
    <w:rsid w:val="0006578B"/>
    <w:rsid w:val="00070A6D"/>
    <w:rsid w:val="00075593"/>
    <w:rsid w:val="00075990"/>
    <w:rsid w:val="00077DA5"/>
    <w:rsid w:val="00080874"/>
    <w:rsid w:val="00083799"/>
    <w:rsid w:val="00087ECC"/>
    <w:rsid w:val="00090064"/>
    <w:rsid w:val="0009092C"/>
    <w:rsid w:val="00090C5E"/>
    <w:rsid w:val="00090CA2"/>
    <w:rsid w:val="00094610"/>
    <w:rsid w:val="0009601A"/>
    <w:rsid w:val="000963B7"/>
    <w:rsid w:val="00096DEC"/>
    <w:rsid w:val="000971C2"/>
    <w:rsid w:val="000A15A6"/>
    <w:rsid w:val="000A3E2B"/>
    <w:rsid w:val="000A6A09"/>
    <w:rsid w:val="000A6F38"/>
    <w:rsid w:val="000A70B5"/>
    <w:rsid w:val="000B076D"/>
    <w:rsid w:val="000B1164"/>
    <w:rsid w:val="000B41C2"/>
    <w:rsid w:val="000B4471"/>
    <w:rsid w:val="000B74AB"/>
    <w:rsid w:val="000C3DF3"/>
    <w:rsid w:val="000C405D"/>
    <w:rsid w:val="000C7070"/>
    <w:rsid w:val="000C763C"/>
    <w:rsid w:val="000D174D"/>
    <w:rsid w:val="000D38A6"/>
    <w:rsid w:val="000D39C7"/>
    <w:rsid w:val="000D4B46"/>
    <w:rsid w:val="000D4B4F"/>
    <w:rsid w:val="000D58CD"/>
    <w:rsid w:val="000D6016"/>
    <w:rsid w:val="000E0AFD"/>
    <w:rsid w:val="000E1449"/>
    <w:rsid w:val="000E4D34"/>
    <w:rsid w:val="000E4FB9"/>
    <w:rsid w:val="000E55C7"/>
    <w:rsid w:val="000E6B56"/>
    <w:rsid w:val="000F442E"/>
    <w:rsid w:val="000F5FF4"/>
    <w:rsid w:val="000F671C"/>
    <w:rsid w:val="000F725C"/>
    <w:rsid w:val="001018F8"/>
    <w:rsid w:val="00101F04"/>
    <w:rsid w:val="0010260F"/>
    <w:rsid w:val="00103A28"/>
    <w:rsid w:val="00103C1A"/>
    <w:rsid w:val="00103F01"/>
    <w:rsid w:val="001047B2"/>
    <w:rsid w:val="001049CE"/>
    <w:rsid w:val="00105951"/>
    <w:rsid w:val="001105E9"/>
    <w:rsid w:val="001123FE"/>
    <w:rsid w:val="00112825"/>
    <w:rsid w:val="00112FC5"/>
    <w:rsid w:val="00113620"/>
    <w:rsid w:val="00115513"/>
    <w:rsid w:val="0011570F"/>
    <w:rsid w:val="00117B83"/>
    <w:rsid w:val="00120CAA"/>
    <w:rsid w:val="00120E48"/>
    <w:rsid w:val="00125E56"/>
    <w:rsid w:val="00126D64"/>
    <w:rsid w:val="001272D2"/>
    <w:rsid w:val="001277DF"/>
    <w:rsid w:val="00133399"/>
    <w:rsid w:val="00135040"/>
    <w:rsid w:val="00137685"/>
    <w:rsid w:val="0014088A"/>
    <w:rsid w:val="00142076"/>
    <w:rsid w:val="00144919"/>
    <w:rsid w:val="0014712F"/>
    <w:rsid w:val="001501B7"/>
    <w:rsid w:val="00150B25"/>
    <w:rsid w:val="0015156D"/>
    <w:rsid w:val="00154AE9"/>
    <w:rsid w:val="00154F9E"/>
    <w:rsid w:val="001559ED"/>
    <w:rsid w:val="00155C41"/>
    <w:rsid w:val="00157457"/>
    <w:rsid w:val="00161590"/>
    <w:rsid w:val="00161A41"/>
    <w:rsid w:val="00162622"/>
    <w:rsid w:val="001675A3"/>
    <w:rsid w:val="00175379"/>
    <w:rsid w:val="00183964"/>
    <w:rsid w:val="0018454B"/>
    <w:rsid w:val="00184A25"/>
    <w:rsid w:val="00185EA2"/>
    <w:rsid w:val="00187EB1"/>
    <w:rsid w:val="0019335F"/>
    <w:rsid w:val="0019337B"/>
    <w:rsid w:val="00195E27"/>
    <w:rsid w:val="0019660A"/>
    <w:rsid w:val="001A056C"/>
    <w:rsid w:val="001A3145"/>
    <w:rsid w:val="001A35EE"/>
    <w:rsid w:val="001A5351"/>
    <w:rsid w:val="001B1CE9"/>
    <w:rsid w:val="001B246D"/>
    <w:rsid w:val="001B2F75"/>
    <w:rsid w:val="001B315D"/>
    <w:rsid w:val="001B4340"/>
    <w:rsid w:val="001B4B91"/>
    <w:rsid w:val="001B64F4"/>
    <w:rsid w:val="001B6C9E"/>
    <w:rsid w:val="001B7CEA"/>
    <w:rsid w:val="001C2635"/>
    <w:rsid w:val="001C31B3"/>
    <w:rsid w:val="001C68BE"/>
    <w:rsid w:val="001D0CBE"/>
    <w:rsid w:val="001D25C6"/>
    <w:rsid w:val="001D2AD9"/>
    <w:rsid w:val="001D3FA8"/>
    <w:rsid w:val="001D520A"/>
    <w:rsid w:val="001D5ADD"/>
    <w:rsid w:val="001D78F5"/>
    <w:rsid w:val="001E27D6"/>
    <w:rsid w:val="001E3540"/>
    <w:rsid w:val="001E4B9A"/>
    <w:rsid w:val="001E501C"/>
    <w:rsid w:val="001E77F3"/>
    <w:rsid w:val="001E7F39"/>
    <w:rsid w:val="001F0401"/>
    <w:rsid w:val="001F0D44"/>
    <w:rsid w:val="001F0EF4"/>
    <w:rsid w:val="001F239D"/>
    <w:rsid w:val="001F4B8A"/>
    <w:rsid w:val="001F7F85"/>
    <w:rsid w:val="00200BFA"/>
    <w:rsid w:val="0020166D"/>
    <w:rsid w:val="0020520F"/>
    <w:rsid w:val="002057EF"/>
    <w:rsid w:val="00206139"/>
    <w:rsid w:val="0020697A"/>
    <w:rsid w:val="00210F80"/>
    <w:rsid w:val="00213732"/>
    <w:rsid w:val="0021444C"/>
    <w:rsid w:val="00217A42"/>
    <w:rsid w:val="00217C55"/>
    <w:rsid w:val="002223A9"/>
    <w:rsid w:val="002236A2"/>
    <w:rsid w:val="00224977"/>
    <w:rsid w:val="00225B1A"/>
    <w:rsid w:val="002310C9"/>
    <w:rsid w:val="002310FF"/>
    <w:rsid w:val="00234037"/>
    <w:rsid w:val="002366A2"/>
    <w:rsid w:val="00237745"/>
    <w:rsid w:val="002404ED"/>
    <w:rsid w:val="00243ECA"/>
    <w:rsid w:val="0025194A"/>
    <w:rsid w:val="00253FA6"/>
    <w:rsid w:val="002542F6"/>
    <w:rsid w:val="002548F8"/>
    <w:rsid w:val="00255ACC"/>
    <w:rsid w:val="00255EA7"/>
    <w:rsid w:val="00257870"/>
    <w:rsid w:val="00257B61"/>
    <w:rsid w:val="00261CE2"/>
    <w:rsid w:val="00263C2F"/>
    <w:rsid w:val="00264F4C"/>
    <w:rsid w:val="00270F78"/>
    <w:rsid w:val="002723A1"/>
    <w:rsid w:val="0027249F"/>
    <w:rsid w:val="0027283D"/>
    <w:rsid w:val="002729AB"/>
    <w:rsid w:val="0027311C"/>
    <w:rsid w:val="00275C58"/>
    <w:rsid w:val="00280F8C"/>
    <w:rsid w:val="00281149"/>
    <w:rsid w:val="00281613"/>
    <w:rsid w:val="00283153"/>
    <w:rsid w:val="00284C0C"/>
    <w:rsid w:val="002906B1"/>
    <w:rsid w:val="002914B9"/>
    <w:rsid w:val="00292B87"/>
    <w:rsid w:val="00295CE9"/>
    <w:rsid w:val="0029771F"/>
    <w:rsid w:val="00297C41"/>
    <w:rsid w:val="00297D06"/>
    <w:rsid w:val="002A3F6A"/>
    <w:rsid w:val="002A5465"/>
    <w:rsid w:val="002A622A"/>
    <w:rsid w:val="002A6CE3"/>
    <w:rsid w:val="002A73EA"/>
    <w:rsid w:val="002B1A38"/>
    <w:rsid w:val="002B25BE"/>
    <w:rsid w:val="002B2CD7"/>
    <w:rsid w:val="002B6A8D"/>
    <w:rsid w:val="002C0EC6"/>
    <w:rsid w:val="002C4850"/>
    <w:rsid w:val="002C4FF1"/>
    <w:rsid w:val="002C5099"/>
    <w:rsid w:val="002C525C"/>
    <w:rsid w:val="002D19D4"/>
    <w:rsid w:val="002D2A41"/>
    <w:rsid w:val="002D2DD4"/>
    <w:rsid w:val="002E0342"/>
    <w:rsid w:val="002E1E06"/>
    <w:rsid w:val="002E4331"/>
    <w:rsid w:val="002E5057"/>
    <w:rsid w:val="002E555D"/>
    <w:rsid w:val="002E7651"/>
    <w:rsid w:val="002F2320"/>
    <w:rsid w:val="002F5168"/>
    <w:rsid w:val="002F62AD"/>
    <w:rsid w:val="002F719C"/>
    <w:rsid w:val="00300B90"/>
    <w:rsid w:val="003059B1"/>
    <w:rsid w:val="003114D4"/>
    <w:rsid w:val="003151C0"/>
    <w:rsid w:val="00317C1A"/>
    <w:rsid w:val="00320875"/>
    <w:rsid w:val="00321034"/>
    <w:rsid w:val="003229F9"/>
    <w:rsid w:val="003253CE"/>
    <w:rsid w:val="00325F0E"/>
    <w:rsid w:val="00331D5E"/>
    <w:rsid w:val="00340F70"/>
    <w:rsid w:val="00342003"/>
    <w:rsid w:val="00342B92"/>
    <w:rsid w:val="00344225"/>
    <w:rsid w:val="003450D5"/>
    <w:rsid w:val="0035356D"/>
    <w:rsid w:val="003574C8"/>
    <w:rsid w:val="00360F98"/>
    <w:rsid w:val="00363FB2"/>
    <w:rsid w:val="00364E8F"/>
    <w:rsid w:val="00365A4B"/>
    <w:rsid w:val="003660CB"/>
    <w:rsid w:val="00374900"/>
    <w:rsid w:val="0037594B"/>
    <w:rsid w:val="00377B11"/>
    <w:rsid w:val="003919FF"/>
    <w:rsid w:val="003924C1"/>
    <w:rsid w:val="00396563"/>
    <w:rsid w:val="003A4C6A"/>
    <w:rsid w:val="003B07AA"/>
    <w:rsid w:val="003B084D"/>
    <w:rsid w:val="003B228B"/>
    <w:rsid w:val="003B4338"/>
    <w:rsid w:val="003B52AC"/>
    <w:rsid w:val="003C2445"/>
    <w:rsid w:val="003C3FA7"/>
    <w:rsid w:val="003C480A"/>
    <w:rsid w:val="003C4D29"/>
    <w:rsid w:val="003C4E6A"/>
    <w:rsid w:val="003D176A"/>
    <w:rsid w:val="003D1EDF"/>
    <w:rsid w:val="003D48DE"/>
    <w:rsid w:val="003D4A5C"/>
    <w:rsid w:val="003E348E"/>
    <w:rsid w:val="003E3AEE"/>
    <w:rsid w:val="003E3B21"/>
    <w:rsid w:val="003E49B7"/>
    <w:rsid w:val="003E4C70"/>
    <w:rsid w:val="003E5496"/>
    <w:rsid w:val="003F0000"/>
    <w:rsid w:val="003F08E0"/>
    <w:rsid w:val="003F1F85"/>
    <w:rsid w:val="003F3DE4"/>
    <w:rsid w:val="003F6362"/>
    <w:rsid w:val="00400BFA"/>
    <w:rsid w:val="00401673"/>
    <w:rsid w:val="0040190A"/>
    <w:rsid w:val="00403BDC"/>
    <w:rsid w:val="00403F47"/>
    <w:rsid w:val="00405430"/>
    <w:rsid w:val="00407881"/>
    <w:rsid w:val="00412514"/>
    <w:rsid w:val="00415AC7"/>
    <w:rsid w:val="00415BBF"/>
    <w:rsid w:val="00417AD9"/>
    <w:rsid w:val="00417F54"/>
    <w:rsid w:val="004221A7"/>
    <w:rsid w:val="00424F17"/>
    <w:rsid w:val="00426A2C"/>
    <w:rsid w:val="00432AC2"/>
    <w:rsid w:val="004343F0"/>
    <w:rsid w:val="00436BD6"/>
    <w:rsid w:val="004371F3"/>
    <w:rsid w:val="00437A6D"/>
    <w:rsid w:val="00440820"/>
    <w:rsid w:val="00441789"/>
    <w:rsid w:val="004439FE"/>
    <w:rsid w:val="00445964"/>
    <w:rsid w:val="00445FC2"/>
    <w:rsid w:val="00447765"/>
    <w:rsid w:val="00450E68"/>
    <w:rsid w:val="00450FB4"/>
    <w:rsid w:val="00454BCF"/>
    <w:rsid w:val="00456D5F"/>
    <w:rsid w:val="00457A76"/>
    <w:rsid w:val="00460E3A"/>
    <w:rsid w:val="004613F7"/>
    <w:rsid w:val="00461426"/>
    <w:rsid w:val="00461C24"/>
    <w:rsid w:val="00464435"/>
    <w:rsid w:val="004661E5"/>
    <w:rsid w:val="00467153"/>
    <w:rsid w:val="004708FE"/>
    <w:rsid w:val="00471610"/>
    <w:rsid w:val="00474513"/>
    <w:rsid w:val="00475C9C"/>
    <w:rsid w:val="004776CD"/>
    <w:rsid w:val="00480742"/>
    <w:rsid w:val="004827D0"/>
    <w:rsid w:val="00484BF7"/>
    <w:rsid w:val="004912B0"/>
    <w:rsid w:val="00493B66"/>
    <w:rsid w:val="0049482C"/>
    <w:rsid w:val="004A06B0"/>
    <w:rsid w:val="004A14D6"/>
    <w:rsid w:val="004A2F0E"/>
    <w:rsid w:val="004A3A78"/>
    <w:rsid w:val="004A7D76"/>
    <w:rsid w:val="004B1529"/>
    <w:rsid w:val="004B1F41"/>
    <w:rsid w:val="004B2AE8"/>
    <w:rsid w:val="004B2CD3"/>
    <w:rsid w:val="004B48B7"/>
    <w:rsid w:val="004B5354"/>
    <w:rsid w:val="004C0DC6"/>
    <w:rsid w:val="004C2377"/>
    <w:rsid w:val="004C5590"/>
    <w:rsid w:val="004C5929"/>
    <w:rsid w:val="004D1D67"/>
    <w:rsid w:val="004D3C2D"/>
    <w:rsid w:val="004D452C"/>
    <w:rsid w:val="004D5941"/>
    <w:rsid w:val="004E5969"/>
    <w:rsid w:val="004E7424"/>
    <w:rsid w:val="004E786C"/>
    <w:rsid w:val="004F1E9D"/>
    <w:rsid w:val="004F5CA5"/>
    <w:rsid w:val="005020EC"/>
    <w:rsid w:val="0050487B"/>
    <w:rsid w:val="00504BCB"/>
    <w:rsid w:val="00514F30"/>
    <w:rsid w:val="00515A0B"/>
    <w:rsid w:val="005164D1"/>
    <w:rsid w:val="00517424"/>
    <w:rsid w:val="005205E3"/>
    <w:rsid w:val="005215D6"/>
    <w:rsid w:val="00523765"/>
    <w:rsid w:val="005240F2"/>
    <w:rsid w:val="00524B6B"/>
    <w:rsid w:val="00524C11"/>
    <w:rsid w:val="00525285"/>
    <w:rsid w:val="00531905"/>
    <w:rsid w:val="005322D9"/>
    <w:rsid w:val="005346F9"/>
    <w:rsid w:val="00534809"/>
    <w:rsid w:val="00537309"/>
    <w:rsid w:val="0053759F"/>
    <w:rsid w:val="00537B9E"/>
    <w:rsid w:val="00537E72"/>
    <w:rsid w:val="00540791"/>
    <w:rsid w:val="005456E6"/>
    <w:rsid w:val="00550565"/>
    <w:rsid w:val="00550C19"/>
    <w:rsid w:val="00554679"/>
    <w:rsid w:val="005571CD"/>
    <w:rsid w:val="00561AE5"/>
    <w:rsid w:val="00561E06"/>
    <w:rsid w:val="00561F8A"/>
    <w:rsid w:val="00562C56"/>
    <w:rsid w:val="00563720"/>
    <w:rsid w:val="00563769"/>
    <w:rsid w:val="00564032"/>
    <w:rsid w:val="00567250"/>
    <w:rsid w:val="0057088E"/>
    <w:rsid w:val="00570CB5"/>
    <w:rsid w:val="00574615"/>
    <w:rsid w:val="00575B3E"/>
    <w:rsid w:val="00575B5A"/>
    <w:rsid w:val="00575DF6"/>
    <w:rsid w:val="00581325"/>
    <w:rsid w:val="005864CA"/>
    <w:rsid w:val="00587083"/>
    <w:rsid w:val="00590B2F"/>
    <w:rsid w:val="00591EF1"/>
    <w:rsid w:val="005945EB"/>
    <w:rsid w:val="00594DED"/>
    <w:rsid w:val="00595B7A"/>
    <w:rsid w:val="005A365A"/>
    <w:rsid w:val="005A4D6E"/>
    <w:rsid w:val="005A4F1B"/>
    <w:rsid w:val="005B1C2E"/>
    <w:rsid w:val="005B727D"/>
    <w:rsid w:val="005C14BC"/>
    <w:rsid w:val="005C21EC"/>
    <w:rsid w:val="005C2837"/>
    <w:rsid w:val="005C4FFA"/>
    <w:rsid w:val="005C6DC0"/>
    <w:rsid w:val="005D0F39"/>
    <w:rsid w:val="005D1581"/>
    <w:rsid w:val="005D1624"/>
    <w:rsid w:val="005D1B1E"/>
    <w:rsid w:val="005D39B7"/>
    <w:rsid w:val="005D7775"/>
    <w:rsid w:val="005E05B4"/>
    <w:rsid w:val="005E34D7"/>
    <w:rsid w:val="005E369F"/>
    <w:rsid w:val="005E7830"/>
    <w:rsid w:val="005F0D11"/>
    <w:rsid w:val="005F2029"/>
    <w:rsid w:val="005F2CCA"/>
    <w:rsid w:val="005F5AC7"/>
    <w:rsid w:val="005F5B04"/>
    <w:rsid w:val="005F5F43"/>
    <w:rsid w:val="005F787B"/>
    <w:rsid w:val="00601ED2"/>
    <w:rsid w:val="00603135"/>
    <w:rsid w:val="006049F0"/>
    <w:rsid w:val="006066D0"/>
    <w:rsid w:val="0061331D"/>
    <w:rsid w:val="006142C3"/>
    <w:rsid w:val="00616BE8"/>
    <w:rsid w:val="006177D2"/>
    <w:rsid w:val="00620222"/>
    <w:rsid w:val="0062066D"/>
    <w:rsid w:val="00621E8F"/>
    <w:rsid w:val="006239D5"/>
    <w:rsid w:val="00627EDE"/>
    <w:rsid w:val="006337FB"/>
    <w:rsid w:val="00634201"/>
    <w:rsid w:val="00634BAC"/>
    <w:rsid w:val="00635786"/>
    <w:rsid w:val="0064103B"/>
    <w:rsid w:val="00642992"/>
    <w:rsid w:val="006431D3"/>
    <w:rsid w:val="00647047"/>
    <w:rsid w:val="0064726A"/>
    <w:rsid w:val="006528BD"/>
    <w:rsid w:val="00653284"/>
    <w:rsid w:val="00656486"/>
    <w:rsid w:val="0065765E"/>
    <w:rsid w:val="0065778E"/>
    <w:rsid w:val="00662D43"/>
    <w:rsid w:val="00664633"/>
    <w:rsid w:val="00664C6B"/>
    <w:rsid w:val="00665430"/>
    <w:rsid w:val="00666978"/>
    <w:rsid w:val="006677A7"/>
    <w:rsid w:val="00672663"/>
    <w:rsid w:val="00672D82"/>
    <w:rsid w:val="00673F0F"/>
    <w:rsid w:val="00680F1E"/>
    <w:rsid w:val="00684969"/>
    <w:rsid w:val="006855AB"/>
    <w:rsid w:val="00686929"/>
    <w:rsid w:val="006942FD"/>
    <w:rsid w:val="006A10F3"/>
    <w:rsid w:val="006A144A"/>
    <w:rsid w:val="006A185B"/>
    <w:rsid w:val="006A3263"/>
    <w:rsid w:val="006A712E"/>
    <w:rsid w:val="006A79CA"/>
    <w:rsid w:val="006B24ED"/>
    <w:rsid w:val="006B4BF2"/>
    <w:rsid w:val="006B5FDC"/>
    <w:rsid w:val="006B755F"/>
    <w:rsid w:val="006C5834"/>
    <w:rsid w:val="006C6465"/>
    <w:rsid w:val="006C66F2"/>
    <w:rsid w:val="006C6E7A"/>
    <w:rsid w:val="006C7216"/>
    <w:rsid w:val="006C72FD"/>
    <w:rsid w:val="006D1050"/>
    <w:rsid w:val="006D122A"/>
    <w:rsid w:val="006D19E3"/>
    <w:rsid w:val="006D232E"/>
    <w:rsid w:val="006D28F4"/>
    <w:rsid w:val="006D7D17"/>
    <w:rsid w:val="006D7F9E"/>
    <w:rsid w:val="006E0632"/>
    <w:rsid w:val="006E096E"/>
    <w:rsid w:val="006E0E80"/>
    <w:rsid w:val="006E4FC7"/>
    <w:rsid w:val="006E54D1"/>
    <w:rsid w:val="006E5D78"/>
    <w:rsid w:val="006E64DE"/>
    <w:rsid w:val="006F21C4"/>
    <w:rsid w:val="006F7396"/>
    <w:rsid w:val="00700E78"/>
    <w:rsid w:val="00701F09"/>
    <w:rsid w:val="00703794"/>
    <w:rsid w:val="007038D0"/>
    <w:rsid w:val="00703D92"/>
    <w:rsid w:val="007061D1"/>
    <w:rsid w:val="00713072"/>
    <w:rsid w:val="00717046"/>
    <w:rsid w:val="00717EC6"/>
    <w:rsid w:val="00721E37"/>
    <w:rsid w:val="00722775"/>
    <w:rsid w:val="00722A6E"/>
    <w:rsid w:val="00723608"/>
    <w:rsid w:val="00723C68"/>
    <w:rsid w:val="00732C85"/>
    <w:rsid w:val="00735C68"/>
    <w:rsid w:val="00736B70"/>
    <w:rsid w:val="00737558"/>
    <w:rsid w:val="00743294"/>
    <w:rsid w:val="00746852"/>
    <w:rsid w:val="00750C16"/>
    <w:rsid w:val="00751A9D"/>
    <w:rsid w:val="00754624"/>
    <w:rsid w:val="007603A1"/>
    <w:rsid w:val="00760736"/>
    <w:rsid w:val="00761740"/>
    <w:rsid w:val="0076231A"/>
    <w:rsid w:val="00762FE5"/>
    <w:rsid w:val="00764420"/>
    <w:rsid w:val="00765222"/>
    <w:rsid w:val="00767387"/>
    <w:rsid w:val="00771282"/>
    <w:rsid w:val="00775151"/>
    <w:rsid w:val="0078053E"/>
    <w:rsid w:val="00780DF3"/>
    <w:rsid w:val="00780E07"/>
    <w:rsid w:val="0078406A"/>
    <w:rsid w:val="00784934"/>
    <w:rsid w:val="00787776"/>
    <w:rsid w:val="00790332"/>
    <w:rsid w:val="00790C78"/>
    <w:rsid w:val="00793E52"/>
    <w:rsid w:val="00795F09"/>
    <w:rsid w:val="00796DAB"/>
    <w:rsid w:val="007A0DBE"/>
    <w:rsid w:val="007A2DC3"/>
    <w:rsid w:val="007A3FC1"/>
    <w:rsid w:val="007A4B43"/>
    <w:rsid w:val="007A7097"/>
    <w:rsid w:val="007B0B0F"/>
    <w:rsid w:val="007B0B37"/>
    <w:rsid w:val="007B415F"/>
    <w:rsid w:val="007B6C05"/>
    <w:rsid w:val="007C3397"/>
    <w:rsid w:val="007C3880"/>
    <w:rsid w:val="007C4B3E"/>
    <w:rsid w:val="007C7E25"/>
    <w:rsid w:val="007D0053"/>
    <w:rsid w:val="007D174F"/>
    <w:rsid w:val="007D42C3"/>
    <w:rsid w:val="007D65E9"/>
    <w:rsid w:val="007D6912"/>
    <w:rsid w:val="007D71E0"/>
    <w:rsid w:val="007D7369"/>
    <w:rsid w:val="007E13BC"/>
    <w:rsid w:val="007E1C6D"/>
    <w:rsid w:val="007E41B2"/>
    <w:rsid w:val="007E634C"/>
    <w:rsid w:val="007E68AF"/>
    <w:rsid w:val="007F0D40"/>
    <w:rsid w:val="007F19DD"/>
    <w:rsid w:val="007F1DFA"/>
    <w:rsid w:val="007F22D9"/>
    <w:rsid w:val="007F271C"/>
    <w:rsid w:val="007F50F8"/>
    <w:rsid w:val="007F7E95"/>
    <w:rsid w:val="0080182F"/>
    <w:rsid w:val="008029CC"/>
    <w:rsid w:val="008045CB"/>
    <w:rsid w:val="00805689"/>
    <w:rsid w:val="008066C9"/>
    <w:rsid w:val="0081349E"/>
    <w:rsid w:val="00815233"/>
    <w:rsid w:val="0082207A"/>
    <w:rsid w:val="00822131"/>
    <w:rsid w:val="008221A3"/>
    <w:rsid w:val="00830204"/>
    <w:rsid w:val="00832A11"/>
    <w:rsid w:val="00833392"/>
    <w:rsid w:val="00834A16"/>
    <w:rsid w:val="00835055"/>
    <w:rsid w:val="00845006"/>
    <w:rsid w:val="00845C55"/>
    <w:rsid w:val="008478BC"/>
    <w:rsid w:val="008537E7"/>
    <w:rsid w:val="00854366"/>
    <w:rsid w:val="0085786F"/>
    <w:rsid w:val="008578D8"/>
    <w:rsid w:val="00857E67"/>
    <w:rsid w:val="00863434"/>
    <w:rsid w:val="0086485B"/>
    <w:rsid w:val="008654BA"/>
    <w:rsid w:val="00865C32"/>
    <w:rsid w:val="00874610"/>
    <w:rsid w:val="00877257"/>
    <w:rsid w:val="008809AB"/>
    <w:rsid w:val="008811CB"/>
    <w:rsid w:val="00882636"/>
    <w:rsid w:val="0088306C"/>
    <w:rsid w:val="008913CE"/>
    <w:rsid w:val="008914FC"/>
    <w:rsid w:val="008928CF"/>
    <w:rsid w:val="00894C85"/>
    <w:rsid w:val="008972E2"/>
    <w:rsid w:val="0089734F"/>
    <w:rsid w:val="008A0115"/>
    <w:rsid w:val="008A280D"/>
    <w:rsid w:val="008A2AB7"/>
    <w:rsid w:val="008A4015"/>
    <w:rsid w:val="008A4659"/>
    <w:rsid w:val="008A57E1"/>
    <w:rsid w:val="008A6806"/>
    <w:rsid w:val="008A68E1"/>
    <w:rsid w:val="008A7132"/>
    <w:rsid w:val="008A785B"/>
    <w:rsid w:val="008A7D19"/>
    <w:rsid w:val="008B0AA2"/>
    <w:rsid w:val="008B202F"/>
    <w:rsid w:val="008B2E64"/>
    <w:rsid w:val="008B366A"/>
    <w:rsid w:val="008B3CAD"/>
    <w:rsid w:val="008B4F89"/>
    <w:rsid w:val="008B6139"/>
    <w:rsid w:val="008C0858"/>
    <w:rsid w:val="008C2756"/>
    <w:rsid w:val="008C4C49"/>
    <w:rsid w:val="008D1603"/>
    <w:rsid w:val="008D370B"/>
    <w:rsid w:val="008D46BE"/>
    <w:rsid w:val="008D4D10"/>
    <w:rsid w:val="008D4E56"/>
    <w:rsid w:val="008D7FE8"/>
    <w:rsid w:val="008E17FE"/>
    <w:rsid w:val="008E45BE"/>
    <w:rsid w:val="008E59F0"/>
    <w:rsid w:val="008F0500"/>
    <w:rsid w:val="008F1D09"/>
    <w:rsid w:val="008F4CCB"/>
    <w:rsid w:val="008F5DF9"/>
    <w:rsid w:val="00901A78"/>
    <w:rsid w:val="00902866"/>
    <w:rsid w:val="00903B39"/>
    <w:rsid w:val="0090439D"/>
    <w:rsid w:val="00905021"/>
    <w:rsid w:val="00905188"/>
    <w:rsid w:val="00907744"/>
    <w:rsid w:val="00907D8A"/>
    <w:rsid w:val="00907EBB"/>
    <w:rsid w:val="00911F65"/>
    <w:rsid w:val="0091303D"/>
    <w:rsid w:val="00913963"/>
    <w:rsid w:val="009149EE"/>
    <w:rsid w:val="009150E0"/>
    <w:rsid w:val="00915956"/>
    <w:rsid w:val="00921661"/>
    <w:rsid w:val="00921E7B"/>
    <w:rsid w:val="00922322"/>
    <w:rsid w:val="00922380"/>
    <w:rsid w:val="0092352E"/>
    <w:rsid w:val="00923AB6"/>
    <w:rsid w:val="009263BE"/>
    <w:rsid w:val="00926D5C"/>
    <w:rsid w:val="0092712F"/>
    <w:rsid w:val="00931834"/>
    <w:rsid w:val="00931BD1"/>
    <w:rsid w:val="00931CA6"/>
    <w:rsid w:val="00932D52"/>
    <w:rsid w:val="00933D66"/>
    <w:rsid w:val="0093577C"/>
    <w:rsid w:val="009418B5"/>
    <w:rsid w:val="00942277"/>
    <w:rsid w:val="00942AA3"/>
    <w:rsid w:val="00942B16"/>
    <w:rsid w:val="009436B6"/>
    <w:rsid w:val="0094435E"/>
    <w:rsid w:val="00950220"/>
    <w:rsid w:val="00950E74"/>
    <w:rsid w:val="00951418"/>
    <w:rsid w:val="009548B0"/>
    <w:rsid w:val="00956DA6"/>
    <w:rsid w:val="00957551"/>
    <w:rsid w:val="0096166A"/>
    <w:rsid w:val="00963C8B"/>
    <w:rsid w:val="009652F3"/>
    <w:rsid w:val="00967C21"/>
    <w:rsid w:val="00971FC8"/>
    <w:rsid w:val="00974B6B"/>
    <w:rsid w:val="00976F14"/>
    <w:rsid w:val="00981D9B"/>
    <w:rsid w:val="009831EB"/>
    <w:rsid w:val="00986CED"/>
    <w:rsid w:val="009871C5"/>
    <w:rsid w:val="00987AE5"/>
    <w:rsid w:val="00987EAA"/>
    <w:rsid w:val="00987F1C"/>
    <w:rsid w:val="00991E62"/>
    <w:rsid w:val="0099566B"/>
    <w:rsid w:val="009A0A87"/>
    <w:rsid w:val="009A14B6"/>
    <w:rsid w:val="009A1D7A"/>
    <w:rsid w:val="009A22F1"/>
    <w:rsid w:val="009A6A97"/>
    <w:rsid w:val="009A72C0"/>
    <w:rsid w:val="009B088A"/>
    <w:rsid w:val="009B10AD"/>
    <w:rsid w:val="009B1C35"/>
    <w:rsid w:val="009B44E2"/>
    <w:rsid w:val="009B4ACC"/>
    <w:rsid w:val="009B4F56"/>
    <w:rsid w:val="009C22FC"/>
    <w:rsid w:val="009C233F"/>
    <w:rsid w:val="009C466A"/>
    <w:rsid w:val="009C5D11"/>
    <w:rsid w:val="009D161A"/>
    <w:rsid w:val="009D522C"/>
    <w:rsid w:val="009D5DD2"/>
    <w:rsid w:val="009D6ABE"/>
    <w:rsid w:val="009D6DCD"/>
    <w:rsid w:val="009E3C79"/>
    <w:rsid w:val="009E7359"/>
    <w:rsid w:val="009F0C7F"/>
    <w:rsid w:val="009F1587"/>
    <w:rsid w:val="009F190E"/>
    <w:rsid w:val="00A00513"/>
    <w:rsid w:val="00A0144C"/>
    <w:rsid w:val="00A032B1"/>
    <w:rsid w:val="00A05B01"/>
    <w:rsid w:val="00A06DAB"/>
    <w:rsid w:val="00A10F10"/>
    <w:rsid w:val="00A14580"/>
    <w:rsid w:val="00A15359"/>
    <w:rsid w:val="00A158A3"/>
    <w:rsid w:val="00A16342"/>
    <w:rsid w:val="00A1737E"/>
    <w:rsid w:val="00A2176D"/>
    <w:rsid w:val="00A22720"/>
    <w:rsid w:val="00A22A62"/>
    <w:rsid w:val="00A2340E"/>
    <w:rsid w:val="00A242D4"/>
    <w:rsid w:val="00A25E68"/>
    <w:rsid w:val="00A27D82"/>
    <w:rsid w:val="00A27E76"/>
    <w:rsid w:val="00A30B1E"/>
    <w:rsid w:val="00A348B8"/>
    <w:rsid w:val="00A34FEA"/>
    <w:rsid w:val="00A37D56"/>
    <w:rsid w:val="00A407CB"/>
    <w:rsid w:val="00A41DCA"/>
    <w:rsid w:val="00A437C6"/>
    <w:rsid w:val="00A44685"/>
    <w:rsid w:val="00A46258"/>
    <w:rsid w:val="00A53C9E"/>
    <w:rsid w:val="00A568CE"/>
    <w:rsid w:val="00A57685"/>
    <w:rsid w:val="00A57CEA"/>
    <w:rsid w:val="00A6070F"/>
    <w:rsid w:val="00A61BA6"/>
    <w:rsid w:val="00A626A8"/>
    <w:rsid w:val="00A646E3"/>
    <w:rsid w:val="00A65188"/>
    <w:rsid w:val="00A70AF8"/>
    <w:rsid w:val="00A72178"/>
    <w:rsid w:val="00A727F9"/>
    <w:rsid w:val="00A75BCC"/>
    <w:rsid w:val="00A806CD"/>
    <w:rsid w:val="00A832A9"/>
    <w:rsid w:val="00A836EA"/>
    <w:rsid w:val="00A84B1E"/>
    <w:rsid w:val="00A85240"/>
    <w:rsid w:val="00A8610C"/>
    <w:rsid w:val="00A86C14"/>
    <w:rsid w:val="00A86D87"/>
    <w:rsid w:val="00A8717D"/>
    <w:rsid w:val="00A9376B"/>
    <w:rsid w:val="00A9453C"/>
    <w:rsid w:val="00A9660A"/>
    <w:rsid w:val="00A9730C"/>
    <w:rsid w:val="00AA0B07"/>
    <w:rsid w:val="00AA2D5C"/>
    <w:rsid w:val="00AA31CD"/>
    <w:rsid w:val="00AA748F"/>
    <w:rsid w:val="00AB1BE7"/>
    <w:rsid w:val="00AB2479"/>
    <w:rsid w:val="00AB2817"/>
    <w:rsid w:val="00AB34EE"/>
    <w:rsid w:val="00AB3FD5"/>
    <w:rsid w:val="00AB4CF6"/>
    <w:rsid w:val="00AC1415"/>
    <w:rsid w:val="00AC1B0B"/>
    <w:rsid w:val="00AC3DD4"/>
    <w:rsid w:val="00AC458E"/>
    <w:rsid w:val="00AC66D7"/>
    <w:rsid w:val="00AD0AFF"/>
    <w:rsid w:val="00AD21F7"/>
    <w:rsid w:val="00AD35A3"/>
    <w:rsid w:val="00AD3F49"/>
    <w:rsid w:val="00AD406C"/>
    <w:rsid w:val="00AD7DBD"/>
    <w:rsid w:val="00AE2583"/>
    <w:rsid w:val="00AE51FA"/>
    <w:rsid w:val="00AE5F08"/>
    <w:rsid w:val="00AE6749"/>
    <w:rsid w:val="00AE6C53"/>
    <w:rsid w:val="00AE6F59"/>
    <w:rsid w:val="00AF1906"/>
    <w:rsid w:val="00AF2F96"/>
    <w:rsid w:val="00AF304D"/>
    <w:rsid w:val="00AF3149"/>
    <w:rsid w:val="00AF4FF4"/>
    <w:rsid w:val="00AF7328"/>
    <w:rsid w:val="00AF78D9"/>
    <w:rsid w:val="00B00F1A"/>
    <w:rsid w:val="00B06A50"/>
    <w:rsid w:val="00B0733A"/>
    <w:rsid w:val="00B161E3"/>
    <w:rsid w:val="00B17848"/>
    <w:rsid w:val="00B216C3"/>
    <w:rsid w:val="00B220B0"/>
    <w:rsid w:val="00B26F04"/>
    <w:rsid w:val="00B3169E"/>
    <w:rsid w:val="00B32214"/>
    <w:rsid w:val="00B32394"/>
    <w:rsid w:val="00B33D17"/>
    <w:rsid w:val="00B341CC"/>
    <w:rsid w:val="00B34AEC"/>
    <w:rsid w:val="00B40059"/>
    <w:rsid w:val="00B42C16"/>
    <w:rsid w:val="00B43ED8"/>
    <w:rsid w:val="00B45452"/>
    <w:rsid w:val="00B467A7"/>
    <w:rsid w:val="00B4703B"/>
    <w:rsid w:val="00B52EA8"/>
    <w:rsid w:val="00B56B52"/>
    <w:rsid w:val="00B56E81"/>
    <w:rsid w:val="00B56F63"/>
    <w:rsid w:val="00B624A9"/>
    <w:rsid w:val="00B63133"/>
    <w:rsid w:val="00B63653"/>
    <w:rsid w:val="00B65BAE"/>
    <w:rsid w:val="00B70DC5"/>
    <w:rsid w:val="00B71E7A"/>
    <w:rsid w:val="00B73579"/>
    <w:rsid w:val="00B73FC6"/>
    <w:rsid w:val="00B757B0"/>
    <w:rsid w:val="00B757CC"/>
    <w:rsid w:val="00B82ED1"/>
    <w:rsid w:val="00B82EE4"/>
    <w:rsid w:val="00B84287"/>
    <w:rsid w:val="00B8451D"/>
    <w:rsid w:val="00B908F7"/>
    <w:rsid w:val="00B93026"/>
    <w:rsid w:val="00B94A83"/>
    <w:rsid w:val="00B9644C"/>
    <w:rsid w:val="00B97C70"/>
    <w:rsid w:val="00BA160B"/>
    <w:rsid w:val="00BA1B81"/>
    <w:rsid w:val="00BA4261"/>
    <w:rsid w:val="00BA43C3"/>
    <w:rsid w:val="00BA656A"/>
    <w:rsid w:val="00BA67AE"/>
    <w:rsid w:val="00BA6C23"/>
    <w:rsid w:val="00BA797D"/>
    <w:rsid w:val="00BB029D"/>
    <w:rsid w:val="00BB419E"/>
    <w:rsid w:val="00BB5AE5"/>
    <w:rsid w:val="00BB692D"/>
    <w:rsid w:val="00BC0210"/>
    <w:rsid w:val="00BC1199"/>
    <w:rsid w:val="00BC209D"/>
    <w:rsid w:val="00BC2E1D"/>
    <w:rsid w:val="00BC47C3"/>
    <w:rsid w:val="00BC7F84"/>
    <w:rsid w:val="00BD1A2E"/>
    <w:rsid w:val="00BD3023"/>
    <w:rsid w:val="00BE02D8"/>
    <w:rsid w:val="00BE2130"/>
    <w:rsid w:val="00BE327F"/>
    <w:rsid w:val="00BE5193"/>
    <w:rsid w:val="00BE760E"/>
    <w:rsid w:val="00BE7770"/>
    <w:rsid w:val="00BE78A0"/>
    <w:rsid w:val="00BE7AE4"/>
    <w:rsid w:val="00BF0D6B"/>
    <w:rsid w:val="00BF44BD"/>
    <w:rsid w:val="00BF72CB"/>
    <w:rsid w:val="00C01639"/>
    <w:rsid w:val="00C01F77"/>
    <w:rsid w:val="00C06164"/>
    <w:rsid w:val="00C10A2A"/>
    <w:rsid w:val="00C1104F"/>
    <w:rsid w:val="00C129A0"/>
    <w:rsid w:val="00C14B2F"/>
    <w:rsid w:val="00C1602C"/>
    <w:rsid w:val="00C168A9"/>
    <w:rsid w:val="00C21EAA"/>
    <w:rsid w:val="00C22C74"/>
    <w:rsid w:val="00C24C0D"/>
    <w:rsid w:val="00C24F50"/>
    <w:rsid w:val="00C250DB"/>
    <w:rsid w:val="00C25D18"/>
    <w:rsid w:val="00C26488"/>
    <w:rsid w:val="00C3056C"/>
    <w:rsid w:val="00C30631"/>
    <w:rsid w:val="00C326B8"/>
    <w:rsid w:val="00C32948"/>
    <w:rsid w:val="00C336BF"/>
    <w:rsid w:val="00C34E52"/>
    <w:rsid w:val="00C378B3"/>
    <w:rsid w:val="00C400CD"/>
    <w:rsid w:val="00C40826"/>
    <w:rsid w:val="00C412BF"/>
    <w:rsid w:val="00C4359F"/>
    <w:rsid w:val="00C4610D"/>
    <w:rsid w:val="00C46DED"/>
    <w:rsid w:val="00C50695"/>
    <w:rsid w:val="00C52CEA"/>
    <w:rsid w:val="00C54F9C"/>
    <w:rsid w:val="00C57393"/>
    <w:rsid w:val="00C573DD"/>
    <w:rsid w:val="00C60209"/>
    <w:rsid w:val="00C60FEB"/>
    <w:rsid w:val="00C61697"/>
    <w:rsid w:val="00C63ACF"/>
    <w:rsid w:val="00C63B3D"/>
    <w:rsid w:val="00C63C13"/>
    <w:rsid w:val="00C64904"/>
    <w:rsid w:val="00C652BA"/>
    <w:rsid w:val="00C67E05"/>
    <w:rsid w:val="00C70B1F"/>
    <w:rsid w:val="00C74080"/>
    <w:rsid w:val="00C75D1C"/>
    <w:rsid w:val="00C8185B"/>
    <w:rsid w:val="00C82684"/>
    <w:rsid w:val="00C8334A"/>
    <w:rsid w:val="00C8396C"/>
    <w:rsid w:val="00C84F1B"/>
    <w:rsid w:val="00C904FD"/>
    <w:rsid w:val="00C91418"/>
    <w:rsid w:val="00C9348C"/>
    <w:rsid w:val="00C942AC"/>
    <w:rsid w:val="00C94E13"/>
    <w:rsid w:val="00C97ECF"/>
    <w:rsid w:val="00CA0B17"/>
    <w:rsid w:val="00CA1579"/>
    <w:rsid w:val="00CA5CCB"/>
    <w:rsid w:val="00CA6A27"/>
    <w:rsid w:val="00CA6A96"/>
    <w:rsid w:val="00CA738F"/>
    <w:rsid w:val="00CA7645"/>
    <w:rsid w:val="00CA79B6"/>
    <w:rsid w:val="00CB1AE1"/>
    <w:rsid w:val="00CB58BB"/>
    <w:rsid w:val="00CB62FF"/>
    <w:rsid w:val="00CC00DC"/>
    <w:rsid w:val="00CC01CE"/>
    <w:rsid w:val="00CC5DB2"/>
    <w:rsid w:val="00CD06F0"/>
    <w:rsid w:val="00CD2296"/>
    <w:rsid w:val="00CD27DF"/>
    <w:rsid w:val="00CD35FF"/>
    <w:rsid w:val="00CD4D8A"/>
    <w:rsid w:val="00CD6574"/>
    <w:rsid w:val="00CE01F7"/>
    <w:rsid w:val="00CE0754"/>
    <w:rsid w:val="00CE16BA"/>
    <w:rsid w:val="00CE3C8B"/>
    <w:rsid w:val="00CF3A1F"/>
    <w:rsid w:val="00CF4A63"/>
    <w:rsid w:val="00CF510D"/>
    <w:rsid w:val="00CF6357"/>
    <w:rsid w:val="00D03025"/>
    <w:rsid w:val="00D041A8"/>
    <w:rsid w:val="00D10440"/>
    <w:rsid w:val="00D10E4F"/>
    <w:rsid w:val="00D11FC1"/>
    <w:rsid w:val="00D12085"/>
    <w:rsid w:val="00D16ABB"/>
    <w:rsid w:val="00D20E4E"/>
    <w:rsid w:val="00D22397"/>
    <w:rsid w:val="00D25B11"/>
    <w:rsid w:val="00D314D5"/>
    <w:rsid w:val="00D315BC"/>
    <w:rsid w:val="00D327BB"/>
    <w:rsid w:val="00D3524B"/>
    <w:rsid w:val="00D35F05"/>
    <w:rsid w:val="00D40390"/>
    <w:rsid w:val="00D41A9D"/>
    <w:rsid w:val="00D449CE"/>
    <w:rsid w:val="00D51EA4"/>
    <w:rsid w:val="00D51ECD"/>
    <w:rsid w:val="00D522E9"/>
    <w:rsid w:val="00D52435"/>
    <w:rsid w:val="00D55435"/>
    <w:rsid w:val="00D625A5"/>
    <w:rsid w:val="00D64073"/>
    <w:rsid w:val="00D6780A"/>
    <w:rsid w:val="00D71B63"/>
    <w:rsid w:val="00D7324C"/>
    <w:rsid w:val="00D805E0"/>
    <w:rsid w:val="00D81FBA"/>
    <w:rsid w:val="00D84A33"/>
    <w:rsid w:val="00D850E2"/>
    <w:rsid w:val="00D85634"/>
    <w:rsid w:val="00D85D9F"/>
    <w:rsid w:val="00D86638"/>
    <w:rsid w:val="00D86EFC"/>
    <w:rsid w:val="00D90AB9"/>
    <w:rsid w:val="00D91615"/>
    <w:rsid w:val="00D931D7"/>
    <w:rsid w:val="00D93AA7"/>
    <w:rsid w:val="00D9471E"/>
    <w:rsid w:val="00D97844"/>
    <w:rsid w:val="00DA019D"/>
    <w:rsid w:val="00DA4277"/>
    <w:rsid w:val="00DA4A50"/>
    <w:rsid w:val="00DA63A9"/>
    <w:rsid w:val="00DA6881"/>
    <w:rsid w:val="00DA6FA4"/>
    <w:rsid w:val="00DA7BF8"/>
    <w:rsid w:val="00DB0B62"/>
    <w:rsid w:val="00DB467B"/>
    <w:rsid w:val="00DC0E8C"/>
    <w:rsid w:val="00DC28ED"/>
    <w:rsid w:val="00DC4F8C"/>
    <w:rsid w:val="00DC5343"/>
    <w:rsid w:val="00DC57DF"/>
    <w:rsid w:val="00DC6353"/>
    <w:rsid w:val="00DD52E6"/>
    <w:rsid w:val="00DD7CD4"/>
    <w:rsid w:val="00DE04A6"/>
    <w:rsid w:val="00DE33F7"/>
    <w:rsid w:val="00DE5D1D"/>
    <w:rsid w:val="00DF0A24"/>
    <w:rsid w:val="00DF33D8"/>
    <w:rsid w:val="00DF4129"/>
    <w:rsid w:val="00DF66E4"/>
    <w:rsid w:val="00E01BE6"/>
    <w:rsid w:val="00E04BFB"/>
    <w:rsid w:val="00E05691"/>
    <w:rsid w:val="00E0687A"/>
    <w:rsid w:val="00E06B2E"/>
    <w:rsid w:val="00E13D66"/>
    <w:rsid w:val="00E1608B"/>
    <w:rsid w:val="00E167F9"/>
    <w:rsid w:val="00E1694B"/>
    <w:rsid w:val="00E17638"/>
    <w:rsid w:val="00E20530"/>
    <w:rsid w:val="00E20BC2"/>
    <w:rsid w:val="00E20C71"/>
    <w:rsid w:val="00E21B41"/>
    <w:rsid w:val="00E233DE"/>
    <w:rsid w:val="00E24A28"/>
    <w:rsid w:val="00E26B85"/>
    <w:rsid w:val="00E2728E"/>
    <w:rsid w:val="00E27E63"/>
    <w:rsid w:val="00E30169"/>
    <w:rsid w:val="00E30247"/>
    <w:rsid w:val="00E36DC9"/>
    <w:rsid w:val="00E41275"/>
    <w:rsid w:val="00E45EF8"/>
    <w:rsid w:val="00E46E9E"/>
    <w:rsid w:val="00E47DB4"/>
    <w:rsid w:val="00E508AB"/>
    <w:rsid w:val="00E54853"/>
    <w:rsid w:val="00E56256"/>
    <w:rsid w:val="00E57770"/>
    <w:rsid w:val="00E626D8"/>
    <w:rsid w:val="00E65B03"/>
    <w:rsid w:val="00E66A52"/>
    <w:rsid w:val="00E67BFA"/>
    <w:rsid w:val="00E70614"/>
    <w:rsid w:val="00E70DEB"/>
    <w:rsid w:val="00E75227"/>
    <w:rsid w:val="00E75A8E"/>
    <w:rsid w:val="00E80362"/>
    <w:rsid w:val="00E80EE6"/>
    <w:rsid w:val="00E837B7"/>
    <w:rsid w:val="00E84534"/>
    <w:rsid w:val="00E872C7"/>
    <w:rsid w:val="00E8790D"/>
    <w:rsid w:val="00E92D29"/>
    <w:rsid w:val="00E95188"/>
    <w:rsid w:val="00E95B91"/>
    <w:rsid w:val="00E9601C"/>
    <w:rsid w:val="00E97DC2"/>
    <w:rsid w:val="00EA00CB"/>
    <w:rsid w:val="00EA0213"/>
    <w:rsid w:val="00EA088F"/>
    <w:rsid w:val="00EA5710"/>
    <w:rsid w:val="00EA600B"/>
    <w:rsid w:val="00EA732E"/>
    <w:rsid w:val="00EB0CDF"/>
    <w:rsid w:val="00EB228D"/>
    <w:rsid w:val="00EB32A3"/>
    <w:rsid w:val="00EB34A3"/>
    <w:rsid w:val="00EB6185"/>
    <w:rsid w:val="00EB6846"/>
    <w:rsid w:val="00EB6BB8"/>
    <w:rsid w:val="00EC0030"/>
    <w:rsid w:val="00EC3891"/>
    <w:rsid w:val="00EC5139"/>
    <w:rsid w:val="00ED44C2"/>
    <w:rsid w:val="00ED63D7"/>
    <w:rsid w:val="00EE1E1A"/>
    <w:rsid w:val="00EE2CF1"/>
    <w:rsid w:val="00EE3116"/>
    <w:rsid w:val="00EE48EC"/>
    <w:rsid w:val="00EE53B3"/>
    <w:rsid w:val="00EE66F0"/>
    <w:rsid w:val="00EF1A09"/>
    <w:rsid w:val="00EF1B73"/>
    <w:rsid w:val="00EF3DBD"/>
    <w:rsid w:val="00EF5798"/>
    <w:rsid w:val="00EF70DB"/>
    <w:rsid w:val="00F0659A"/>
    <w:rsid w:val="00F14D79"/>
    <w:rsid w:val="00F154C3"/>
    <w:rsid w:val="00F155E4"/>
    <w:rsid w:val="00F15B2A"/>
    <w:rsid w:val="00F22722"/>
    <w:rsid w:val="00F22E48"/>
    <w:rsid w:val="00F247D4"/>
    <w:rsid w:val="00F24FFD"/>
    <w:rsid w:val="00F26C83"/>
    <w:rsid w:val="00F27B0E"/>
    <w:rsid w:val="00F30328"/>
    <w:rsid w:val="00F34E99"/>
    <w:rsid w:val="00F3560E"/>
    <w:rsid w:val="00F37B18"/>
    <w:rsid w:val="00F37EA5"/>
    <w:rsid w:val="00F44C40"/>
    <w:rsid w:val="00F4671C"/>
    <w:rsid w:val="00F50333"/>
    <w:rsid w:val="00F54861"/>
    <w:rsid w:val="00F54CA0"/>
    <w:rsid w:val="00F5657D"/>
    <w:rsid w:val="00F57F18"/>
    <w:rsid w:val="00F611D7"/>
    <w:rsid w:val="00F62253"/>
    <w:rsid w:val="00F70AA3"/>
    <w:rsid w:val="00F71136"/>
    <w:rsid w:val="00F71970"/>
    <w:rsid w:val="00F75B3E"/>
    <w:rsid w:val="00F75B8F"/>
    <w:rsid w:val="00F80FF3"/>
    <w:rsid w:val="00F84258"/>
    <w:rsid w:val="00F86A4A"/>
    <w:rsid w:val="00F90787"/>
    <w:rsid w:val="00F934C2"/>
    <w:rsid w:val="00F93C24"/>
    <w:rsid w:val="00F93FC9"/>
    <w:rsid w:val="00F958A3"/>
    <w:rsid w:val="00F964F1"/>
    <w:rsid w:val="00F973C6"/>
    <w:rsid w:val="00FA3613"/>
    <w:rsid w:val="00FA7263"/>
    <w:rsid w:val="00FA74CA"/>
    <w:rsid w:val="00FB0F92"/>
    <w:rsid w:val="00FB3047"/>
    <w:rsid w:val="00FB3B16"/>
    <w:rsid w:val="00FC098F"/>
    <w:rsid w:val="00FC11E4"/>
    <w:rsid w:val="00FC3428"/>
    <w:rsid w:val="00FC38A1"/>
    <w:rsid w:val="00FC479E"/>
    <w:rsid w:val="00FC7618"/>
    <w:rsid w:val="00FD2C17"/>
    <w:rsid w:val="00FD4840"/>
    <w:rsid w:val="00FD4C6D"/>
    <w:rsid w:val="00FD54AE"/>
    <w:rsid w:val="00FD5F61"/>
    <w:rsid w:val="00FE1737"/>
    <w:rsid w:val="00FE25EF"/>
    <w:rsid w:val="00FE3174"/>
    <w:rsid w:val="00FE401F"/>
    <w:rsid w:val="00FE427E"/>
    <w:rsid w:val="00FE4E81"/>
    <w:rsid w:val="00FE6C4B"/>
    <w:rsid w:val="00FE70CE"/>
    <w:rsid w:val="00FE79F4"/>
    <w:rsid w:val="00FF09CF"/>
    <w:rsid w:val="00FF0EA1"/>
    <w:rsid w:val="00FF12B6"/>
    <w:rsid w:val="00FF175B"/>
    <w:rsid w:val="00FF180F"/>
    <w:rsid w:val="00FF2BB3"/>
    <w:rsid w:val="00FF4408"/>
    <w:rsid w:val="00FF4D99"/>
    <w:rsid w:val="00FF5380"/>
    <w:rsid w:val="00FF788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0A48C"/>
  <w15:chartTrackingRefBased/>
  <w15:docId w15:val="{D416B6D9-B308-46A7-80D3-C67DF7D81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A088F"/>
    <w:pPr>
      <w:spacing w:line="360" w:lineRule="auto"/>
      <w:jc w:val="both"/>
    </w:pPr>
    <w:rPr>
      <w:rFonts w:ascii="Times New Roman" w:hAnsi="Times New Roman"/>
      <w:sz w:val="24"/>
    </w:rPr>
  </w:style>
  <w:style w:type="paragraph" w:styleId="Nagwek1">
    <w:name w:val="heading 1"/>
    <w:basedOn w:val="Normalny"/>
    <w:next w:val="Normalny"/>
    <w:link w:val="Nagwek1Znak"/>
    <w:autoRedefine/>
    <w:uiPriority w:val="9"/>
    <w:qFormat/>
    <w:rsid w:val="00DC0E8C"/>
    <w:pPr>
      <w:keepNext/>
      <w:keepLines/>
      <w:numPr>
        <w:numId w:val="1"/>
      </w:numPr>
      <w:shd w:val="pct15" w:color="auto" w:fill="auto"/>
      <w:spacing w:before="240" w:after="0"/>
      <w:outlineLvl w:val="0"/>
    </w:pPr>
    <w:rPr>
      <w:rFonts w:ascii="Arial" w:eastAsiaTheme="majorEastAsia" w:hAnsi="Arial" w:cstheme="majorBidi"/>
      <w:b/>
      <w:sz w:val="22"/>
      <w:szCs w:val="28"/>
    </w:rPr>
  </w:style>
  <w:style w:type="paragraph" w:styleId="Nagwek2">
    <w:name w:val="heading 2"/>
    <w:basedOn w:val="Normalny"/>
    <w:next w:val="Normalny"/>
    <w:link w:val="Nagwek2Znak"/>
    <w:autoRedefine/>
    <w:uiPriority w:val="9"/>
    <w:unhideWhenUsed/>
    <w:qFormat/>
    <w:rsid w:val="005D1624"/>
    <w:pPr>
      <w:keepNext/>
      <w:keepLines/>
      <w:numPr>
        <w:numId w:val="2"/>
      </w:numPr>
      <w:spacing w:before="40" w:after="0"/>
      <w:outlineLvl w:val="1"/>
    </w:pPr>
    <w:rPr>
      <w:rFonts w:eastAsiaTheme="majorEastAsia" w:cstheme="majorBidi"/>
      <w:b/>
      <w:color w:val="262626" w:themeColor="text1" w:themeTint="D9"/>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C0E8C"/>
    <w:rPr>
      <w:rFonts w:ascii="Arial" w:eastAsiaTheme="majorEastAsia" w:hAnsi="Arial" w:cstheme="majorBidi"/>
      <w:b/>
      <w:szCs w:val="28"/>
      <w:shd w:val="pct15" w:color="auto" w:fill="auto"/>
    </w:rPr>
  </w:style>
  <w:style w:type="character" w:customStyle="1" w:styleId="Nagwek2Znak">
    <w:name w:val="Nagłówek 2 Znak"/>
    <w:basedOn w:val="Domylnaczcionkaakapitu"/>
    <w:link w:val="Nagwek2"/>
    <w:uiPriority w:val="9"/>
    <w:rsid w:val="005D1624"/>
    <w:rPr>
      <w:rFonts w:ascii="Times New Roman" w:eastAsiaTheme="majorEastAsia" w:hAnsi="Times New Roman" w:cstheme="majorBidi"/>
      <w:b/>
      <w:color w:val="262626" w:themeColor="text1" w:themeTint="D9"/>
      <w:sz w:val="24"/>
      <w:szCs w:val="28"/>
    </w:rPr>
  </w:style>
  <w:style w:type="paragraph" w:styleId="Nagwek">
    <w:name w:val="header"/>
    <w:basedOn w:val="Normalny"/>
    <w:link w:val="NagwekZnak"/>
    <w:uiPriority w:val="99"/>
    <w:unhideWhenUsed/>
    <w:rsid w:val="00EA088F"/>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EA088F"/>
    <w:rPr>
      <w:rFonts w:ascii="Times New Roman" w:hAnsi="Times New Roman"/>
      <w:sz w:val="24"/>
    </w:rPr>
  </w:style>
  <w:style w:type="paragraph" w:styleId="Stopka">
    <w:name w:val="footer"/>
    <w:basedOn w:val="Normalny"/>
    <w:link w:val="StopkaZnak"/>
    <w:uiPriority w:val="99"/>
    <w:unhideWhenUsed/>
    <w:rsid w:val="00EA08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A088F"/>
    <w:rPr>
      <w:rFonts w:ascii="Times New Roman" w:hAnsi="Times New Roman"/>
      <w:sz w:val="24"/>
    </w:rPr>
  </w:style>
  <w:style w:type="table" w:styleId="Tabela-Siatka">
    <w:name w:val="Table Grid"/>
    <w:basedOn w:val="Standardowy"/>
    <w:uiPriority w:val="39"/>
    <w:rsid w:val="00EA0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spisutreci">
    <w:name w:val="TOC Heading"/>
    <w:basedOn w:val="Nagwek1"/>
    <w:next w:val="Normalny"/>
    <w:uiPriority w:val="39"/>
    <w:unhideWhenUsed/>
    <w:qFormat/>
    <w:rsid w:val="00154F9E"/>
    <w:pPr>
      <w:numPr>
        <w:numId w:val="0"/>
      </w:numPr>
      <w:spacing w:line="259" w:lineRule="auto"/>
      <w:jc w:val="left"/>
      <w:outlineLvl w:val="9"/>
    </w:pPr>
    <w:rPr>
      <w:rFonts w:asciiTheme="majorHAnsi" w:hAnsiTheme="majorHAnsi"/>
      <w:b w:val="0"/>
      <w:color w:val="2F5496" w:themeColor="accent1" w:themeShade="BF"/>
      <w:sz w:val="32"/>
      <w:lang w:eastAsia="pl-PL"/>
    </w:rPr>
  </w:style>
  <w:style w:type="character" w:styleId="Hipercze">
    <w:name w:val="Hyperlink"/>
    <w:basedOn w:val="Domylnaczcionkaakapitu"/>
    <w:uiPriority w:val="99"/>
    <w:unhideWhenUsed/>
    <w:rsid w:val="00A65188"/>
    <w:rPr>
      <w:color w:val="0563C1" w:themeColor="hyperlink"/>
      <w:u w:val="single"/>
    </w:rPr>
  </w:style>
  <w:style w:type="character" w:styleId="Nierozpoznanawzmianka">
    <w:name w:val="Unresolved Mention"/>
    <w:basedOn w:val="Domylnaczcionkaakapitu"/>
    <w:uiPriority w:val="99"/>
    <w:semiHidden/>
    <w:unhideWhenUsed/>
    <w:rsid w:val="00A65188"/>
    <w:rPr>
      <w:color w:val="605E5C"/>
      <w:shd w:val="clear" w:color="auto" w:fill="E1DFDD"/>
    </w:rPr>
  </w:style>
  <w:style w:type="paragraph" w:styleId="Akapitzlist">
    <w:name w:val="List Paragraph"/>
    <w:aliases w:val="CW_Lista,Podsis rysunku,normalny tekst,L1,Numerowanie,2 heading,A_wyliczenie,K-P_odwolanie,Akapit z listą5,maz_wyliczenie,opis dzialania,T_SZ_List Paragraph,Akapit z listą BS,Kolorowa lista — akcent 11,Colorful List Accent 1"/>
    <w:basedOn w:val="Normalny"/>
    <w:link w:val="AkapitzlistZnak"/>
    <w:uiPriority w:val="1"/>
    <w:qFormat/>
    <w:rsid w:val="003F08E0"/>
    <w:pPr>
      <w:ind w:left="720"/>
      <w:contextualSpacing/>
    </w:pPr>
  </w:style>
  <w:style w:type="paragraph" w:styleId="Spistreci1">
    <w:name w:val="toc 1"/>
    <w:basedOn w:val="Normalny"/>
    <w:next w:val="Normalny"/>
    <w:autoRedefine/>
    <w:uiPriority w:val="39"/>
    <w:unhideWhenUsed/>
    <w:rsid w:val="000D4B4F"/>
    <w:pPr>
      <w:spacing w:after="100"/>
    </w:pPr>
  </w:style>
  <w:style w:type="character" w:styleId="UyteHipercze">
    <w:name w:val="FollowedHyperlink"/>
    <w:basedOn w:val="Domylnaczcionkaakapitu"/>
    <w:uiPriority w:val="99"/>
    <w:semiHidden/>
    <w:unhideWhenUsed/>
    <w:rsid w:val="008066C9"/>
    <w:rPr>
      <w:color w:val="954F72" w:themeColor="followedHyperlink"/>
      <w:u w:val="single"/>
    </w:rPr>
  </w:style>
  <w:style w:type="character" w:customStyle="1" w:styleId="markedcontent">
    <w:name w:val="markedcontent"/>
    <w:basedOn w:val="Domylnaczcionkaakapitu"/>
    <w:rsid w:val="009263BE"/>
  </w:style>
  <w:style w:type="character" w:styleId="Tekstzastpczy">
    <w:name w:val="Placeholder Text"/>
    <w:basedOn w:val="Domylnaczcionkaakapitu"/>
    <w:uiPriority w:val="99"/>
    <w:semiHidden/>
    <w:rsid w:val="00A1737E"/>
    <w:rPr>
      <w:color w:val="808080"/>
    </w:rPr>
  </w:style>
  <w:style w:type="paragraph" w:styleId="Spistreci2">
    <w:name w:val="toc 2"/>
    <w:basedOn w:val="Normalny"/>
    <w:next w:val="Normalny"/>
    <w:autoRedefine/>
    <w:uiPriority w:val="39"/>
    <w:unhideWhenUsed/>
    <w:rsid w:val="00DC0E8C"/>
    <w:pPr>
      <w:spacing w:after="100" w:line="259" w:lineRule="auto"/>
      <w:ind w:left="220"/>
      <w:jc w:val="left"/>
    </w:pPr>
    <w:rPr>
      <w:rFonts w:asciiTheme="minorHAnsi" w:eastAsiaTheme="minorEastAsia" w:hAnsiTheme="minorHAnsi" w:cs="Times New Roman"/>
      <w:sz w:val="22"/>
      <w:lang w:eastAsia="pl-PL"/>
    </w:rPr>
  </w:style>
  <w:style w:type="paragraph" w:styleId="Spistreci3">
    <w:name w:val="toc 3"/>
    <w:basedOn w:val="Normalny"/>
    <w:next w:val="Normalny"/>
    <w:autoRedefine/>
    <w:uiPriority w:val="39"/>
    <w:unhideWhenUsed/>
    <w:rsid w:val="00DC0E8C"/>
    <w:pPr>
      <w:spacing w:after="100" w:line="259" w:lineRule="auto"/>
      <w:ind w:left="440"/>
      <w:jc w:val="left"/>
    </w:pPr>
    <w:rPr>
      <w:rFonts w:asciiTheme="minorHAnsi" w:eastAsiaTheme="minorEastAsia" w:hAnsiTheme="minorHAnsi" w:cs="Times New Roman"/>
      <w:sz w:val="22"/>
      <w:lang w:eastAsia="pl-PL"/>
    </w:rPr>
  </w:style>
  <w:style w:type="character" w:customStyle="1" w:styleId="AkapitzlistZnak">
    <w:name w:val="Akapit z listą Znak"/>
    <w:aliases w:val="CW_Lista Znak,Podsis rysunku Znak,normalny tekst Znak,L1 Znak,Numerowanie Znak,2 heading Znak,A_wyliczenie Znak,K-P_odwolanie Znak,Akapit z listą5 Znak,maz_wyliczenie Znak,opis dzialania Znak,T_SZ_List Paragraph Znak"/>
    <w:link w:val="Akapitzlist"/>
    <w:uiPriority w:val="99"/>
    <w:qFormat/>
    <w:rsid w:val="000B74AB"/>
    <w:rPr>
      <w:rFonts w:ascii="Times New Roman" w:hAnsi="Times New Roman"/>
      <w:sz w:val="24"/>
    </w:rPr>
  </w:style>
  <w:style w:type="paragraph" w:styleId="NormalnyWeb">
    <w:name w:val="Normal (Web)"/>
    <w:basedOn w:val="Normalny"/>
    <w:uiPriority w:val="99"/>
    <w:semiHidden/>
    <w:unhideWhenUsed/>
    <w:rsid w:val="00EE66F0"/>
    <w:rPr>
      <w:rFonts w:cs="Times New Roman"/>
      <w:szCs w:val="24"/>
    </w:rPr>
  </w:style>
  <w:style w:type="paragraph" w:styleId="Tekstpodstawowy">
    <w:name w:val="Body Text"/>
    <w:basedOn w:val="Normalny"/>
    <w:link w:val="TekstpodstawowyZnak"/>
    <w:rsid w:val="00460E3A"/>
    <w:pPr>
      <w:spacing w:after="120" w:line="240" w:lineRule="auto"/>
      <w:jc w:val="left"/>
    </w:pPr>
    <w:rPr>
      <w:rFonts w:eastAsia="Times New Roman" w:cs="Times New Roman"/>
      <w:szCs w:val="24"/>
      <w:lang w:eastAsia="pl-PL"/>
    </w:rPr>
  </w:style>
  <w:style w:type="character" w:customStyle="1" w:styleId="TekstpodstawowyZnak">
    <w:name w:val="Tekst podstawowy Znak"/>
    <w:basedOn w:val="Domylnaczcionkaakapitu"/>
    <w:link w:val="Tekstpodstawowy"/>
    <w:rsid w:val="00460E3A"/>
    <w:rPr>
      <w:rFonts w:ascii="Times New Roman" w:eastAsia="Times New Roman" w:hAnsi="Times New Roman" w:cs="Times New Roman"/>
      <w:sz w:val="24"/>
      <w:szCs w:val="24"/>
      <w:lang w:eastAsia="pl-PL"/>
    </w:rPr>
  </w:style>
  <w:style w:type="paragraph" w:customStyle="1" w:styleId="Standard">
    <w:name w:val="Standard"/>
    <w:uiPriority w:val="99"/>
    <w:qFormat/>
    <w:rsid w:val="00460E3A"/>
    <w:pPr>
      <w:suppressAutoHyphens/>
      <w:autoSpaceDN w:val="0"/>
      <w:spacing w:after="0" w:line="240" w:lineRule="auto"/>
      <w:textAlignment w:val="baseline"/>
    </w:pPr>
    <w:rPr>
      <w:rFonts w:ascii="Times New Roman" w:eastAsia="Times New Roman" w:hAnsi="Times New Roman" w:cs="Times New Roman"/>
      <w:kern w:val="3"/>
      <w:sz w:val="20"/>
      <w:szCs w:val="20"/>
      <w:lang w:eastAsia="pl-PL"/>
    </w:rPr>
  </w:style>
  <w:style w:type="paragraph" w:styleId="Tekstprzypisukocowego">
    <w:name w:val="endnote text"/>
    <w:basedOn w:val="Normalny"/>
    <w:link w:val="TekstprzypisukocowegoZnak"/>
    <w:uiPriority w:val="99"/>
    <w:semiHidden/>
    <w:unhideWhenUsed/>
    <w:rsid w:val="00FD5F61"/>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D5F61"/>
    <w:rPr>
      <w:rFonts w:ascii="Times New Roman" w:hAnsi="Times New Roman"/>
      <w:sz w:val="20"/>
      <w:szCs w:val="20"/>
    </w:rPr>
  </w:style>
  <w:style w:type="character" w:styleId="Odwoanieprzypisukocowego">
    <w:name w:val="endnote reference"/>
    <w:basedOn w:val="Domylnaczcionkaakapitu"/>
    <w:uiPriority w:val="99"/>
    <w:semiHidden/>
    <w:unhideWhenUsed/>
    <w:rsid w:val="00FD5F61"/>
    <w:rPr>
      <w:vertAlign w:val="superscript"/>
    </w:rPr>
  </w:style>
  <w:style w:type="character" w:styleId="Odwoaniedokomentarza">
    <w:name w:val="annotation reference"/>
    <w:basedOn w:val="Domylnaczcionkaakapitu"/>
    <w:uiPriority w:val="99"/>
    <w:semiHidden/>
    <w:unhideWhenUsed/>
    <w:rsid w:val="00834A16"/>
    <w:rPr>
      <w:sz w:val="16"/>
      <w:szCs w:val="16"/>
    </w:rPr>
  </w:style>
  <w:style w:type="paragraph" w:styleId="Tekstkomentarza">
    <w:name w:val="annotation text"/>
    <w:basedOn w:val="Normalny"/>
    <w:link w:val="TekstkomentarzaZnak"/>
    <w:uiPriority w:val="99"/>
    <w:unhideWhenUsed/>
    <w:rsid w:val="00834A16"/>
    <w:pPr>
      <w:spacing w:line="240" w:lineRule="auto"/>
    </w:pPr>
    <w:rPr>
      <w:sz w:val="20"/>
      <w:szCs w:val="20"/>
    </w:rPr>
  </w:style>
  <w:style w:type="character" w:customStyle="1" w:styleId="TekstkomentarzaZnak">
    <w:name w:val="Tekst komentarza Znak"/>
    <w:basedOn w:val="Domylnaczcionkaakapitu"/>
    <w:link w:val="Tekstkomentarza"/>
    <w:uiPriority w:val="99"/>
    <w:rsid w:val="00834A16"/>
    <w:rPr>
      <w:rFonts w:ascii="Times New Roman" w:hAnsi="Times New Roman"/>
      <w:sz w:val="20"/>
      <w:szCs w:val="20"/>
    </w:rPr>
  </w:style>
  <w:style w:type="paragraph" w:styleId="Tematkomentarza">
    <w:name w:val="annotation subject"/>
    <w:basedOn w:val="Tekstkomentarza"/>
    <w:next w:val="Tekstkomentarza"/>
    <w:link w:val="TematkomentarzaZnak"/>
    <w:uiPriority w:val="99"/>
    <w:semiHidden/>
    <w:unhideWhenUsed/>
    <w:rsid w:val="00834A16"/>
    <w:rPr>
      <w:b/>
      <w:bCs/>
    </w:rPr>
  </w:style>
  <w:style w:type="character" w:customStyle="1" w:styleId="TematkomentarzaZnak">
    <w:name w:val="Temat komentarza Znak"/>
    <w:basedOn w:val="TekstkomentarzaZnak"/>
    <w:link w:val="Tematkomentarza"/>
    <w:uiPriority w:val="99"/>
    <w:semiHidden/>
    <w:rsid w:val="00834A16"/>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4355">
      <w:bodyDiv w:val="1"/>
      <w:marLeft w:val="0"/>
      <w:marRight w:val="0"/>
      <w:marTop w:val="0"/>
      <w:marBottom w:val="0"/>
      <w:divBdr>
        <w:top w:val="none" w:sz="0" w:space="0" w:color="auto"/>
        <w:left w:val="none" w:sz="0" w:space="0" w:color="auto"/>
        <w:bottom w:val="none" w:sz="0" w:space="0" w:color="auto"/>
        <w:right w:val="none" w:sz="0" w:space="0" w:color="auto"/>
      </w:divBdr>
    </w:div>
    <w:div w:id="42104141">
      <w:bodyDiv w:val="1"/>
      <w:marLeft w:val="0"/>
      <w:marRight w:val="0"/>
      <w:marTop w:val="0"/>
      <w:marBottom w:val="0"/>
      <w:divBdr>
        <w:top w:val="none" w:sz="0" w:space="0" w:color="auto"/>
        <w:left w:val="none" w:sz="0" w:space="0" w:color="auto"/>
        <w:bottom w:val="none" w:sz="0" w:space="0" w:color="auto"/>
        <w:right w:val="none" w:sz="0" w:space="0" w:color="auto"/>
      </w:divBdr>
    </w:div>
    <w:div w:id="214582690">
      <w:bodyDiv w:val="1"/>
      <w:marLeft w:val="0"/>
      <w:marRight w:val="0"/>
      <w:marTop w:val="0"/>
      <w:marBottom w:val="0"/>
      <w:divBdr>
        <w:top w:val="none" w:sz="0" w:space="0" w:color="auto"/>
        <w:left w:val="none" w:sz="0" w:space="0" w:color="auto"/>
        <w:bottom w:val="none" w:sz="0" w:space="0" w:color="auto"/>
        <w:right w:val="none" w:sz="0" w:space="0" w:color="auto"/>
      </w:divBdr>
    </w:div>
    <w:div w:id="730232720">
      <w:bodyDiv w:val="1"/>
      <w:marLeft w:val="0"/>
      <w:marRight w:val="0"/>
      <w:marTop w:val="0"/>
      <w:marBottom w:val="0"/>
      <w:divBdr>
        <w:top w:val="none" w:sz="0" w:space="0" w:color="auto"/>
        <w:left w:val="none" w:sz="0" w:space="0" w:color="auto"/>
        <w:bottom w:val="none" w:sz="0" w:space="0" w:color="auto"/>
        <w:right w:val="none" w:sz="0" w:space="0" w:color="auto"/>
      </w:divBdr>
    </w:div>
    <w:div w:id="747843698">
      <w:bodyDiv w:val="1"/>
      <w:marLeft w:val="0"/>
      <w:marRight w:val="0"/>
      <w:marTop w:val="0"/>
      <w:marBottom w:val="0"/>
      <w:divBdr>
        <w:top w:val="none" w:sz="0" w:space="0" w:color="auto"/>
        <w:left w:val="none" w:sz="0" w:space="0" w:color="auto"/>
        <w:bottom w:val="none" w:sz="0" w:space="0" w:color="auto"/>
        <w:right w:val="none" w:sz="0" w:space="0" w:color="auto"/>
      </w:divBdr>
    </w:div>
    <w:div w:id="841510939">
      <w:bodyDiv w:val="1"/>
      <w:marLeft w:val="0"/>
      <w:marRight w:val="0"/>
      <w:marTop w:val="0"/>
      <w:marBottom w:val="0"/>
      <w:divBdr>
        <w:top w:val="none" w:sz="0" w:space="0" w:color="auto"/>
        <w:left w:val="none" w:sz="0" w:space="0" w:color="auto"/>
        <w:bottom w:val="none" w:sz="0" w:space="0" w:color="auto"/>
        <w:right w:val="none" w:sz="0" w:space="0" w:color="auto"/>
      </w:divBdr>
    </w:div>
    <w:div w:id="1082292430">
      <w:bodyDiv w:val="1"/>
      <w:marLeft w:val="0"/>
      <w:marRight w:val="0"/>
      <w:marTop w:val="0"/>
      <w:marBottom w:val="0"/>
      <w:divBdr>
        <w:top w:val="none" w:sz="0" w:space="0" w:color="auto"/>
        <w:left w:val="none" w:sz="0" w:space="0" w:color="auto"/>
        <w:bottom w:val="none" w:sz="0" w:space="0" w:color="auto"/>
        <w:right w:val="none" w:sz="0" w:space="0" w:color="auto"/>
      </w:divBdr>
    </w:div>
    <w:div w:id="1125926056">
      <w:bodyDiv w:val="1"/>
      <w:marLeft w:val="0"/>
      <w:marRight w:val="0"/>
      <w:marTop w:val="0"/>
      <w:marBottom w:val="0"/>
      <w:divBdr>
        <w:top w:val="none" w:sz="0" w:space="0" w:color="auto"/>
        <w:left w:val="none" w:sz="0" w:space="0" w:color="auto"/>
        <w:bottom w:val="none" w:sz="0" w:space="0" w:color="auto"/>
        <w:right w:val="none" w:sz="0" w:space="0" w:color="auto"/>
      </w:divBdr>
    </w:div>
    <w:div w:id="1315337683">
      <w:bodyDiv w:val="1"/>
      <w:marLeft w:val="0"/>
      <w:marRight w:val="0"/>
      <w:marTop w:val="0"/>
      <w:marBottom w:val="0"/>
      <w:divBdr>
        <w:top w:val="none" w:sz="0" w:space="0" w:color="auto"/>
        <w:left w:val="none" w:sz="0" w:space="0" w:color="auto"/>
        <w:bottom w:val="none" w:sz="0" w:space="0" w:color="auto"/>
        <w:right w:val="none" w:sz="0" w:space="0" w:color="auto"/>
      </w:divBdr>
    </w:div>
    <w:div w:id="1724135631">
      <w:bodyDiv w:val="1"/>
      <w:marLeft w:val="0"/>
      <w:marRight w:val="0"/>
      <w:marTop w:val="0"/>
      <w:marBottom w:val="0"/>
      <w:divBdr>
        <w:top w:val="none" w:sz="0" w:space="0" w:color="auto"/>
        <w:left w:val="none" w:sz="0" w:space="0" w:color="auto"/>
        <w:bottom w:val="none" w:sz="0" w:space="0" w:color="auto"/>
        <w:right w:val="none" w:sz="0" w:space="0" w:color="auto"/>
      </w:divBdr>
    </w:div>
    <w:div w:id="1732193226">
      <w:bodyDiv w:val="1"/>
      <w:marLeft w:val="0"/>
      <w:marRight w:val="0"/>
      <w:marTop w:val="0"/>
      <w:marBottom w:val="0"/>
      <w:divBdr>
        <w:top w:val="none" w:sz="0" w:space="0" w:color="auto"/>
        <w:left w:val="none" w:sz="0" w:space="0" w:color="auto"/>
        <w:bottom w:val="none" w:sz="0" w:space="0" w:color="auto"/>
        <w:right w:val="none" w:sz="0" w:space="0" w:color="auto"/>
      </w:divBdr>
    </w:div>
    <w:div w:id="1758554210">
      <w:bodyDiv w:val="1"/>
      <w:marLeft w:val="0"/>
      <w:marRight w:val="0"/>
      <w:marTop w:val="0"/>
      <w:marBottom w:val="0"/>
      <w:divBdr>
        <w:top w:val="none" w:sz="0" w:space="0" w:color="auto"/>
        <w:left w:val="none" w:sz="0" w:space="0" w:color="auto"/>
        <w:bottom w:val="none" w:sz="0" w:space="0" w:color="auto"/>
        <w:right w:val="none" w:sz="0" w:space="0" w:color="auto"/>
      </w:divBdr>
    </w:div>
    <w:div w:id="1861431830">
      <w:bodyDiv w:val="1"/>
      <w:marLeft w:val="0"/>
      <w:marRight w:val="0"/>
      <w:marTop w:val="0"/>
      <w:marBottom w:val="0"/>
      <w:divBdr>
        <w:top w:val="none" w:sz="0" w:space="0" w:color="auto"/>
        <w:left w:val="none" w:sz="0" w:space="0" w:color="auto"/>
        <w:bottom w:val="none" w:sz="0" w:space="0" w:color="auto"/>
        <w:right w:val="none" w:sz="0" w:space="0" w:color="auto"/>
      </w:divBdr>
    </w:div>
    <w:div w:id="1972251399">
      <w:bodyDiv w:val="1"/>
      <w:marLeft w:val="0"/>
      <w:marRight w:val="0"/>
      <w:marTop w:val="0"/>
      <w:marBottom w:val="0"/>
      <w:divBdr>
        <w:top w:val="none" w:sz="0" w:space="0" w:color="auto"/>
        <w:left w:val="none" w:sz="0" w:space="0" w:color="auto"/>
        <w:bottom w:val="none" w:sz="0" w:space="0" w:color="auto"/>
        <w:right w:val="none" w:sz="0" w:space="0" w:color="auto"/>
      </w:divBdr>
    </w:div>
    <w:div w:id="203630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anikowo.com.pl/" TargetMode="External"/><Relationship Id="rId18" Type="http://schemas.openxmlformats.org/officeDocument/2006/relationships/hyperlink" Target="https://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mailto:zamowieniapubliczne@janikowo.com.pl" TargetMode="External"/><Relationship Id="rId17" Type="http://schemas.openxmlformats.org/officeDocument/2006/relationships/hyperlink" Target="mailto:inspektor@cbi24.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platformazakupowa.pl/strona/45-instrukcje" TargetMode="External"/><Relationship Id="rId20" Type="http://schemas.openxmlformats.org/officeDocument/2006/relationships/hyperlink" Target="https://platformazakupowa.pl/pn/janikow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latformazakupowa.pl/pn/janikowo" TargetMode="External"/><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bip.janikowo.bipgmina.pl/"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AFED4-7FEB-4DDD-86C8-74FA6768C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491</TotalTime>
  <Pages>34</Pages>
  <Words>13169</Words>
  <Characters>79020</Characters>
  <Application>Microsoft Office Word</Application>
  <DocSecurity>0</DocSecurity>
  <Lines>658</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dc:creator>
  <cp:keywords/>
  <dc:description/>
  <cp:lastModifiedBy>Sebastian Ch</cp:lastModifiedBy>
  <cp:revision>21</cp:revision>
  <cp:lastPrinted>2025-04-07T21:21:00Z</cp:lastPrinted>
  <dcterms:created xsi:type="dcterms:W3CDTF">2025-04-03T21:07:00Z</dcterms:created>
  <dcterms:modified xsi:type="dcterms:W3CDTF">2025-04-10T22:55:00Z</dcterms:modified>
</cp:coreProperties>
</file>